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F44DB" w14:textId="77777777" w:rsidR="00FB5CBB" w:rsidRDefault="00FB5CBB" w:rsidP="00FB5CBB">
      <w:pPr>
        <w:pStyle w:val="NoSpacing"/>
        <w:rPr>
          <w:rFonts w:ascii="Arial" w:hAnsi="Arial" w:cs="Arial"/>
          <w:sz w:val="28"/>
          <w:szCs w:val="28"/>
        </w:rPr>
      </w:pPr>
      <w:r>
        <w:rPr>
          <w:rFonts w:ascii="Arial" w:hAnsi="Arial" w:cs="Arial"/>
          <w:noProof/>
        </w:rPr>
        <w:drawing>
          <wp:inline distT="0" distB="0" distL="0" distR="0" wp14:anchorId="25722FD2" wp14:editId="28A15099">
            <wp:extent cx="3683635" cy="7600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3635" cy="760095"/>
                    </a:xfrm>
                    <a:prstGeom prst="rect">
                      <a:avLst/>
                    </a:prstGeom>
                    <a:noFill/>
                    <a:ln>
                      <a:noFill/>
                    </a:ln>
                  </pic:spPr>
                </pic:pic>
              </a:graphicData>
            </a:graphic>
          </wp:inline>
        </w:drawing>
      </w:r>
    </w:p>
    <w:p w14:paraId="764173DA" w14:textId="64A0E69A" w:rsidR="00FB5CBB" w:rsidRDefault="00FB5CBB" w:rsidP="00FB5CBB">
      <w:pPr>
        <w:pStyle w:val="NoSpacing"/>
        <w:rPr>
          <w:rFonts w:ascii="Arial" w:hAnsi="Arial" w:cs="Arial"/>
          <w:color w:val="FF0000"/>
          <w:sz w:val="28"/>
          <w:szCs w:val="28"/>
        </w:rPr>
      </w:pPr>
      <w:r>
        <w:rPr>
          <w:rFonts w:ascii="Arial" w:hAnsi="Arial" w:cs="Arial"/>
          <w:color w:val="FF0000"/>
          <w:sz w:val="28"/>
          <w:szCs w:val="28"/>
        </w:rPr>
        <w:t>Monday, 12/21/2020</w:t>
      </w:r>
    </w:p>
    <w:p w14:paraId="48065A6C" w14:textId="77777777" w:rsidR="00FB5CBB" w:rsidRDefault="00FB5CBB" w:rsidP="00FB5CBB">
      <w:pPr>
        <w:pStyle w:val="NoSpacing"/>
        <w:rPr>
          <w:rFonts w:ascii="Arial" w:hAnsi="Arial" w:cs="Arial"/>
          <w:b/>
          <w:color w:val="FF0000"/>
          <w:sz w:val="28"/>
          <w:szCs w:val="28"/>
        </w:rPr>
      </w:pPr>
      <w:r>
        <w:rPr>
          <w:rFonts w:ascii="Arial" w:hAnsi="Arial" w:cs="Arial"/>
          <w:b/>
          <w:color w:val="FF0000"/>
          <w:sz w:val="28"/>
          <w:szCs w:val="28"/>
        </w:rPr>
        <w:t>Bloomingdale Civic Association meeting</w:t>
      </w:r>
    </w:p>
    <w:p w14:paraId="36C7AE30" w14:textId="77777777" w:rsidR="00FB5CBB" w:rsidRDefault="00FB5CBB" w:rsidP="00FB5CBB">
      <w:pPr>
        <w:pStyle w:val="NoSpacing"/>
        <w:rPr>
          <w:rFonts w:ascii="Arial" w:hAnsi="Arial" w:cs="Arial"/>
          <w:color w:val="FF0000"/>
          <w:sz w:val="28"/>
          <w:szCs w:val="28"/>
        </w:rPr>
      </w:pPr>
      <w:r>
        <w:rPr>
          <w:rFonts w:ascii="Arial" w:hAnsi="Arial" w:cs="Arial"/>
          <w:color w:val="FF0000"/>
          <w:sz w:val="28"/>
          <w:szCs w:val="28"/>
        </w:rPr>
        <w:t>Virtual meeting via Zoom during the public health emergency</w:t>
      </w:r>
    </w:p>
    <w:p w14:paraId="12BC636F" w14:textId="77777777" w:rsidR="00FB5CBB" w:rsidRDefault="00FB5CBB" w:rsidP="00E605BD">
      <w:pPr>
        <w:rPr>
          <w:rFonts w:ascii="Arial" w:hAnsi="Arial"/>
          <w:sz w:val="24"/>
        </w:rPr>
      </w:pPr>
    </w:p>
    <w:p w14:paraId="1CFE1B68" w14:textId="77777777" w:rsidR="00E605BD" w:rsidRDefault="00E605BD" w:rsidP="00E605BD">
      <w:pPr>
        <w:rPr>
          <w:rFonts w:ascii="Arial" w:hAnsi="Arial"/>
          <w:sz w:val="24"/>
        </w:rPr>
      </w:pPr>
    </w:p>
    <w:p w14:paraId="5B6E2FA2" w14:textId="13663BE5" w:rsidR="00E605BD" w:rsidRDefault="00E605BD" w:rsidP="00E605BD">
      <w:pPr>
        <w:rPr>
          <w:rFonts w:ascii="Arial" w:hAnsi="Arial"/>
          <w:sz w:val="24"/>
        </w:rPr>
      </w:pPr>
      <w:r>
        <w:rPr>
          <w:rFonts w:ascii="Arial" w:hAnsi="Arial"/>
          <w:sz w:val="24"/>
        </w:rPr>
        <w:t xml:space="preserve">BCA board members in attendance: </w:t>
      </w:r>
      <w:r w:rsidR="0038660C">
        <w:rPr>
          <w:rFonts w:ascii="Arial" w:hAnsi="Arial"/>
          <w:sz w:val="24"/>
        </w:rPr>
        <w:t>Teri Janine Quinn, Jennifer</w:t>
      </w:r>
      <w:r w:rsidR="00113F27">
        <w:rPr>
          <w:rFonts w:ascii="Arial" w:hAnsi="Arial"/>
          <w:sz w:val="24"/>
        </w:rPr>
        <w:t xml:space="preserve"> Mc</w:t>
      </w:r>
      <w:r w:rsidR="00363B0E">
        <w:rPr>
          <w:rFonts w:ascii="Arial" w:hAnsi="Arial"/>
          <w:sz w:val="24"/>
        </w:rPr>
        <w:t>Ca</w:t>
      </w:r>
      <w:r w:rsidR="00113F27">
        <w:rPr>
          <w:rFonts w:ascii="Arial" w:hAnsi="Arial"/>
          <w:sz w:val="24"/>
        </w:rPr>
        <w:t xml:space="preserve">nn, Shery </w:t>
      </w:r>
      <w:r w:rsidR="005B7364">
        <w:rPr>
          <w:rFonts w:ascii="Arial" w:hAnsi="Arial"/>
          <w:sz w:val="24"/>
        </w:rPr>
        <w:t xml:space="preserve">Howard, Robert Brannum, Paul Cerruti, Joe Levesque, </w:t>
      </w:r>
      <w:r w:rsidR="00E15990">
        <w:rPr>
          <w:rFonts w:ascii="Arial" w:hAnsi="Arial"/>
          <w:sz w:val="24"/>
        </w:rPr>
        <w:t>Jake Parker, Scott Roberts</w:t>
      </w:r>
      <w:r w:rsidR="00D01315">
        <w:rPr>
          <w:rFonts w:ascii="Arial" w:hAnsi="Arial"/>
          <w:sz w:val="24"/>
        </w:rPr>
        <w:t>, Bertha Holliday</w:t>
      </w:r>
    </w:p>
    <w:p w14:paraId="20B3C237" w14:textId="680D67BC" w:rsidR="00E15990" w:rsidRDefault="00E15990" w:rsidP="00E605BD">
      <w:pPr>
        <w:rPr>
          <w:rFonts w:ascii="Arial" w:hAnsi="Arial"/>
          <w:sz w:val="24"/>
        </w:rPr>
      </w:pPr>
    </w:p>
    <w:p w14:paraId="65518EA8" w14:textId="5DE8F253" w:rsidR="007838B3" w:rsidRDefault="0042581D" w:rsidP="00E605BD">
      <w:pPr>
        <w:rPr>
          <w:rFonts w:ascii="Arial" w:hAnsi="Arial"/>
          <w:sz w:val="24"/>
        </w:rPr>
      </w:pPr>
      <w:r>
        <w:rPr>
          <w:rFonts w:ascii="Arial" w:hAnsi="Arial"/>
          <w:sz w:val="24"/>
        </w:rPr>
        <w:t>38</w:t>
      </w:r>
      <w:r w:rsidR="00614718">
        <w:rPr>
          <w:rFonts w:ascii="Arial" w:hAnsi="Arial"/>
          <w:sz w:val="24"/>
        </w:rPr>
        <w:t xml:space="preserve"> people attended</w:t>
      </w:r>
    </w:p>
    <w:p w14:paraId="53C93146" w14:textId="77777777" w:rsidR="007838B3" w:rsidRDefault="007838B3" w:rsidP="00E605BD">
      <w:pPr>
        <w:rPr>
          <w:rFonts w:ascii="Arial" w:hAnsi="Arial"/>
          <w:sz w:val="24"/>
        </w:rPr>
      </w:pPr>
    </w:p>
    <w:p w14:paraId="2E813D51" w14:textId="628765DF" w:rsidR="00E15990" w:rsidRDefault="00E15990" w:rsidP="00E605BD">
      <w:pPr>
        <w:rPr>
          <w:rFonts w:ascii="Arial" w:hAnsi="Arial"/>
          <w:sz w:val="24"/>
        </w:rPr>
      </w:pPr>
      <w:r>
        <w:rPr>
          <w:rFonts w:ascii="Arial" w:hAnsi="Arial"/>
          <w:sz w:val="24"/>
        </w:rPr>
        <w:t>The meeting commenced at 7:05 pm.</w:t>
      </w:r>
    </w:p>
    <w:p w14:paraId="7F5C0EF3" w14:textId="09B6728C" w:rsidR="00614718" w:rsidRDefault="00614718" w:rsidP="00E605BD">
      <w:pPr>
        <w:rPr>
          <w:rFonts w:ascii="Arial" w:hAnsi="Arial"/>
          <w:sz w:val="24"/>
        </w:rPr>
      </w:pPr>
    </w:p>
    <w:p w14:paraId="3755187C" w14:textId="22AEBB1E" w:rsidR="00614718" w:rsidRPr="007237D8" w:rsidRDefault="00614718" w:rsidP="00E605BD">
      <w:pPr>
        <w:rPr>
          <w:rFonts w:ascii="Arial" w:hAnsi="Arial"/>
          <w:b/>
          <w:bCs/>
          <w:color w:val="C00000"/>
          <w:sz w:val="24"/>
        </w:rPr>
      </w:pPr>
      <w:r w:rsidRPr="007237D8">
        <w:rPr>
          <w:rFonts w:ascii="Arial" w:hAnsi="Arial"/>
          <w:b/>
          <w:bCs/>
          <w:color w:val="C00000"/>
          <w:sz w:val="24"/>
        </w:rPr>
        <w:t>Public safety</w:t>
      </w:r>
    </w:p>
    <w:p w14:paraId="4A591656" w14:textId="62B4EB4F" w:rsidR="00EB4767" w:rsidRDefault="000A188C" w:rsidP="00E605BD">
      <w:pPr>
        <w:rPr>
          <w:rFonts w:ascii="Arial" w:hAnsi="Arial"/>
          <w:sz w:val="24"/>
        </w:rPr>
      </w:pPr>
      <w:r>
        <w:rPr>
          <w:rFonts w:ascii="Arial" w:hAnsi="Arial"/>
          <w:sz w:val="24"/>
        </w:rPr>
        <w:t xml:space="preserve">Captain Stephen </w:t>
      </w:r>
      <w:proofErr w:type="spellStart"/>
      <w:r>
        <w:rPr>
          <w:rFonts w:ascii="Arial" w:hAnsi="Arial"/>
          <w:sz w:val="24"/>
        </w:rPr>
        <w:t>Keirn</w:t>
      </w:r>
      <w:proofErr w:type="spellEnd"/>
      <w:r w:rsidR="00111412">
        <w:rPr>
          <w:rFonts w:ascii="Arial" w:hAnsi="Arial"/>
          <w:sz w:val="24"/>
        </w:rPr>
        <w:t xml:space="preserve"> </w:t>
      </w:r>
      <w:r w:rsidR="001340A8">
        <w:rPr>
          <w:rFonts w:ascii="Arial" w:hAnsi="Arial"/>
          <w:sz w:val="24"/>
        </w:rPr>
        <w:t xml:space="preserve">described the </w:t>
      </w:r>
      <w:r w:rsidR="00111412">
        <w:rPr>
          <w:rFonts w:ascii="Arial" w:hAnsi="Arial"/>
          <w:sz w:val="24"/>
        </w:rPr>
        <w:t xml:space="preserve">recent </w:t>
      </w:r>
      <w:r w:rsidR="001340A8">
        <w:rPr>
          <w:rFonts w:ascii="Arial" w:hAnsi="Arial"/>
          <w:sz w:val="24"/>
        </w:rPr>
        <w:t xml:space="preserve">daytime shooting and then </w:t>
      </w:r>
      <w:r w:rsidR="00111412">
        <w:rPr>
          <w:rFonts w:ascii="Arial" w:hAnsi="Arial"/>
          <w:sz w:val="24"/>
        </w:rPr>
        <w:t>the</w:t>
      </w:r>
      <w:r w:rsidR="001340A8">
        <w:rPr>
          <w:rFonts w:ascii="Arial" w:hAnsi="Arial"/>
          <w:sz w:val="24"/>
        </w:rPr>
        <w:t xml:space="preserve"> </w:t>
      </w:r>
      <w:r w:rsidR="004163A1">
        <w:rPr>
          <w:rFonts w:ascii="Arial" w:hAnsi="Arial"/>
          <w:sz w:val="24"/>
        </w:rPr>
        <w:t>nighttime shooting, which includes a vehicle is being examined by DC MPD Forensics.</w:t>
      </w:r>
      <w:r w:rsidR="003147E1">
        <w:rPr>
          <w:rFonts w:ascii="Arial" w:hAnsi="Arial"/>
          <w:sz w:val="24"/>
        </w:rPr>
        <w:t xml:space="preserve"> </w:t>
      </w:r>
      <w:r w:rsidR="003B1D1F">
        <w:rPr>
          <w:rFonts w:ascii="Arial" w:hAnsi="Arial"/>
          <w:sz w:val="24"/>
        </w:rPr>
        <w:t>He listed a set of</w:t>
      </w:r>
      <w:r w:rsidR="003147E1">
        <w:rPr>
          <w:rFonts w:ascii="Arial" w:hAnsi="Arial"/>
          <w:sz w:val="24"/>
        </w:rPr>
        <w:t xml:space="preserve"> Assault with a Dangerous Weapon (</w:t>
      </w:r>
      <w:r w:rsidR="003B1D1F">
        <w:rPr>
          <w:rFonts w:ascii="Arial" w:hAnsi="Arial"/>
          <w:sz w:val="24"/>
        </w:rPr>
        <w:t>ADW</w:t>
      </w:r>
      <w:r w:rsidR="003147E1">
        <w:rPr>
          <w:rFonts w:ascii="Arial" w:hAnsi="Arial"/>
          <w:sz w:val="24"/>
        </w:rPr>
        <w:t>)</w:t>
      </w:r>
      <w:r w:rsidR="003B1D1F">
        <w:rPr>
          <w:rFonts w:ascii="Arial" w:hAnsi="Arial"/>
          <w:sz w:val="24"/>
        </w:rPr>
        <w:t xml:space="preserve"> crimes in the neighborhood.  </w:t>
      </w:r>
      <w:r w:rsidR="006A6726">
        <w:rPr>
          <w:rFonts w:ascii="Arial" w:hAnsi="Arial"/>
          <w:sz w:val="24"/>
        </w:rPr>
        <w:t xml:space="preserve">There was a 12/03/2020 PS5 robbery on the unit </w:t>
      </w:r>
      <w:r w:rsidR="009A5C0D">
        <w:rPr>
          <w:rFonts w:ascii="Arial" w:hAnsi="Arial"/>
          <w:sz w:val="24"/>
        </w:rPr>
        <w:t>block of T St NW.</w:t>
      </w:r>
      <w:r w:rsidR="007E79DC">
        <w:rPr>
          <w:rFonts w:ascii="Arial" w:hAnsi="Arial"/>
          <w:sz w:val="24"/>
        </w:rPr>
        <w:t xml:space="preserve">  He reported a s</w:t>
      </w:r>
      <w:r w:rsidR="009A5C0D">
        <w:rPr>
          <w:rFonts w:ascii="Arial" w:hAnsi="Arial"/>
          <w:sz w:val="24"/>
        </w:rPr>
        <w:t>ig</w:t>
      </w:r>
      <w:r w:rsidR="00EB4767">
        <w:rPr>
          <w:rFonts w:ascii="Arial" w:hAnsi="Arial"/>
          <w:sz w:val="24"/>
        </w:rPr>
        <w:t>nificant</w:t>
      </w:r>
      <w:r w:rsidR="009A5C0D">
        <w:rPr>
          <w:rFonts w:ascii="Arial" w:hAnsi="Arial"/>
          <w:sz w:val="24"/>
        </w:rPr>
        <w:t xml:space="preserve"> increase in motor vehicle thefts on 1</w:t>
      </w:r>
      <w:r w:rsidR="009A5C0D" w:rsidRPr="009A5C0D">
        <w:rPr>
          <w:rFonts w:ascii="Arial" w:hAnsi="Arial"/>
          <w:sz w:val="24"/>
          <w:vertAlign w:val="superscript"/>
        </w:rPr>
        <w:t>st</w:t>
      </w:r>
      <w:r w:rsidR="009A5C0D">
        <w:rPr>
          <w:rFonts w:ascii="Arial" w:hAnsi="Arial"/>
          <w:sz w:val="24"/>
        </w:rPr>
        <w:t xml:space="preserve"> St NW from Michigan Ave down to New York Ave NW</w:t>
      </w:r>
      <w:r w:rsidR="00EB4767">
        <w:rPr>
          <w:rFonts w:ascii="Arial" w:hAnsi="Arial"/>
          <w:sz w:val="24"/>
        </w:rPr>
        <w:t xml:space="preserve"> from food delivery cars.</w:t>
      </w:r>
    </w:p>
    <w:p w14:paraId="62D79609" w14:textId="03A3C39F" w:rsidR="00770C5F" w:rsidRDefault="00770C5F" w:rsidP="00E605BD">
      <w:pPr>
        <w:rPr>
          <w:rFonts w:ascii="Arial" w:hAnsi="Arial"/>
          <w:sz w:val="24"/>
        </w:rPr>
      </w:pPr>
    </w:p>
    <w:p w14:paraId="3C9450E7" w14:textId="5B687B41" w:rsidR="00770C5F" w:rsidRPr="007237D8" w:rsidRDefault="00D43700" w:rsidP="00E605BD">
      <w:pPr>
        <w:rPr>
          <w:rFonts w:ascii="Arial" w:hAnsi="Arial"/>
          <w:b/>
          <w:bCs/>
          <w:color w:val="C00000"/>
          <w:sz w:val="24"/>
        </w:rPr>
      </w:pPr>
      <w:r w:rsidRPr="007237D8">
        <w:rPr>
          <w:rFonts w:ascii="Arial" w:hAnsi="Arial"/>
          <w:b/>
          <w:bCs/>
          <w:color w:val="C00000"/>
          <w:sz w:val="24"/>
        </w:rPr>
        <w:t xml:space="preserve">Swearing </w:t>
      </w:r>
      <w:r w:rsidR="00712D9D" w:rsidRPr="007237D8">
        <w:rPr>
          <w:rFonts w:ascii="Arial" w:hAnsi="Arial"/>
          <w:b/>
          <w:bCs/>
          <w:color w:val="C00000"/>
          <w:sz w:val="24"/>
        </w:rPr>
        <w:t xml:space="preserve">in of BCA Corresponding Secretary and </w:t>
      </w:r>
      <w:r w:rsidR="00841F3A" w:rsidRPr="007237D8">
        <w:rPr>
          <w:rFonts w:ascii="Arial" w:hAnsi="Arial"/>
          <w:b/>
          <w:bCs/>
          <w:color w:val="C00000"/>
          <w:sz w:val="24"/>
        </w:rPr>
        <w:t>Representative to the DC Federation of Civic Association</w:t>
      </w:r>
    </w:p>
    <w:p w14:paraId="468E0588" w14:textId="22D65F06" w:rsidR="00712D9D" w:rsidRDefault="00712D9D" w:rsidP="00E605BD">
      <w:pPr>
        <w:rPr>
          <w:rFonts w:ascii="Arial" w:hAnsi="Arial"/>
          <w:sz w:val="24"/>
        </w:rPr>
      </w:pPr>
      <w:r>
        <w:rPr>
          <w:rFonts w:ascii="Arial" w:hAnsi="Arial"/>
          <w:sz w:val="24"/>
        </w:rPr>
        <w:t>Ms. Quinn swore in Paul Cerruti</w:t>
      </w:r>
      <w:r w:rsidR="007237D8">
        <w:rPr>
          <w:rFonts w:ascii="Arial" w:hAnsi="Arial"/>
          <w:sz w:val="24"/>
        </w:rPr>
        <w:t>, BCA Corresponding Secretary,</w:t>
      </w:r>
      <w:r>
        <w:rPr>
          <w:rFonts w:ascii="Arial" w:hAnsi="Arial"/>
          <w:sz w:val="24"/>
        </w:rPr>
        <w:t xml:space="preserve"> and Robert Brannum</w:t>
      </w:r>
      <w:r w:rsidR="00780FA8">
        <w:rPr>
          <w:rFonts w:ascii="Arial" w:hAnsi="Arial"/>
          <w:sz w:val="24"/>
        </w:rPr>
        <w:t>, Representative to the DC Federation of Civic Associations.</w:t>
      </w:r>
    </w:p>
    <w:p w14:paraId="24CBB10D" w14:textId="35540089" w:rsidR="00841F3A" w:rsidRDefault="00841F3A" w:rsidP="00E605BD">
      <w:pPr>
        <w:rPr>
          <w:rFonts w:ascii="Arial" w:hAnsi="Arial"/>
          <w:sz w:val="24"/>
        </w:rPr>
      </w:pPr>
    </w:p>
    <w:p w14:paraId="72A5662D" w14:textId="594E7FC2" w:rsidR="00841F3A" w:rsidRPr="00780FA8" w:rsidRDefault="00841F3A" w:rsidP="00E605BD">
      <w:pPr>
        <w:rPr>
          <w:rFonts w:ascii="Arial" w:hAnsi="Arial"/>
          <w:b/>
          <w:bCs/>
          <w:color w:val="C00000"/>
          <w:sz w:val="24"/>
        </w:rPr>
      </w:pPr>
      <w:r w:rsidRPr="00780FA8">
        <w:rPr>
          <w:rFonts w:ascii="Arial" w:hAnsi="Arial"/>
          <w:b/>
          <w:bCs/>
          <w:color w:val="C00000"/>
          <w:sz w:val="24"/>
        </w:rPr>
        <w:t xml:space="preserve">BCA Beautification Committee Chair </w:t>
      </w:r>
      <w:r w:rsidR="00B54997" w:rsidRPr="00780FA8">
        <w:rPr>
          <w:rFonts w:ascii="Arial" w:hAnsi="Arial"/>
          <w:b/>
          <w:bCs/>
          <w:color w:val="C00000"/>
          <w:sz w:val="24"/>
        </w:rPr>
        <w:t>announcement</w:t>
      </w:r>
    </w:p>
    <w:p w14:paraId="3388275E" w14:textId="6DA55629" w:rsidR="00B54997" w:rsidRDefault="00B54997" w:rsidP="00E605BD">
      <w:pPr>
        <w:rPr>
          <w:rFonts w:ascii="Arial" w:hAnsi="Arial"/>
          <w:sz w:val="24"/>
        </w:rPr>
      </w:pPr>
      <w:r>
        <w:rPr>
          <w:rFonts w:ascii="Arial" w:hAnsi="Arial"/>
          <w:sz w:val="24"/>
        </w:rPr>
        <w:t xml:space="preserve">Ms. Quinn announced that David Do </w:t>
      </w:r>
      <w:r w:rsidR="00512893">
        <w:rPr>
          <w:rFonts w:ascii="Arial" w:hAnsi="Arial"/>
          <w:sz w:val="24"/>
        </w:rPr>
        <w:t xml:space="preserve">has volunteered to serve as the BCA Beautification Committee Chair.  </w:t>
      </w:r>
      <w:r w:rsidR="0024108E">
        <w:rPr>
          <w:rFonts w:ascii="Arial" w:hAnsi="Arial"/>
          <w:sz w:val="24"/>
        </w:rPr>
        <w:t>Mr. Do</w:t>
      </w:r>
      <w:r w:rsidR="00512893">
        <w:rPr>
          <w:rFonts w:ascii="Arial" w:hAnsi="Arial"/>
          <w:sz w:val="24"/>
        </w:rPr>
        <w:t xml:space="preserve"> mentioned that</w:t>
      </w:r>
      <w:r w:rsidR="002B17FD">
        <w:rPr>
          <w:rFonts w:ascii="Arial" w:hAnsi="Arial"/>
          <w:sz w:val="24"/>
        </w:rPr>
        <w:t xml:space="preserve"> $225 </w:t>
      </w:r>
      <w:r w:rsidR="00512893">
        <w:rPr>
          <w:rFonts w:ascii="Arial" w:hAnsi="Arial"/>
          <w:sz w:val="24"/>
        </w:rPr>
        <w:t xml:space="preserve">was </w:t>
      </w:r>
      <w:r w:rsidR="004F4055">
        <w:rPr>
          <w:rFonts w:ascii="Arial" w:hAnsi="Arial"/>
          <w:sz w:val="24"/>
        </w:rPr>
        <w:t xml:space="preserve">raised </w:t>
      </w:r>
      <w:r w:rsidR="002B17FD">
        <w:rPr>
          <w:rFonts w:ascii="Arial" w:hAnsi="Arial"/>
          <w:sz w:val="24"/>
        </w:rPr>
        <w:t>on Giving Tuesday</w:t>
      </w:r>
      <w:r w:rsidR="0024108E">
        <w:rPr>
          <w:rFonts w:ascii="Arial" w:hAnsi="Arial"/>
          <w:sz w:val="24"/>
        </w:rPr>
        <w:t xml:space="preserve"> for the committee</w:t>
      </w:r>
      <w:r w:rsidR="002B17FD">
        <w:rPr>
          <w:rFonts w:ascii="Arial" w:hAnsi="Arial"/>
          <w:sz w:val="24"/>
        </w:rPr>
        <w:t>.  He expressed excitement and solicited volunteers.</w:t>
      </w:r>
    </w:p>
    <w:p w14:paraId="3681AA3B" w14:textId="276C650A" w:rsidR="00651320" w:rsidRDefault="00651320" w:rsidP="00E605BD">
      <w:pPr>
        <w:rPr>
          <w:rFonts w:ascii="Arial" w:hAnsi="Arial"/>
          <w:sz w:val="24"/>
        </w:rPr>
      </w:pPr>
    </w:p>
    <w:p w14:paraId="046CEEAD" w14:textId="1168F5A4" w:rsidR="00651320" w:rsidRPr="0024108E" w:rsidRDefault="00651320" w:rsidP="00E605BD">
      <w:pPr>
        <w:rPr>
          <w:rFonts w:ascii="Arial" w:hAnsi="Arial"/>
          <w:b/>
          <w:bCs/>
          <w:color w:val="C00000"/>
          <w:sz w:val="24"/>
        </w:rPr>
      </w:pPr>
      <w:r w:rsidRPr="0024108E">
        <w:rPr>
          <w:rFonts w:ascii="Arial" w:hAnsi="Arial"/>
          <w:b/>
          <w:bCs/>
          <w:color w:val="C00000"/>
          <w:sz w:val="24"/>
        </w:rPr>
        <w:t>Recognition of outgoing BCA board members</w:t>
      </w:r>
    </w:p>
    <w:p w14:paraId="4704B6E5" w14:textId="2BC0F270" w:rsidR="001E207E" w:rsidRDefault="00651320" w:rsidP="00E605BD">
      <w:pPr>
        <w:rPr>
          <w:rFonts w:ascii="Arial" w:hAnsi="Arial"/>
          <w:sz w:val="24"/>
        </w:rPr>
      </w:pPr>
      <w:r>
        <w:rPr>
          <w:rFonts w:ascii="Arial" w:hAnsi="Arial"/>
          <w:sz w:val="24"/>
        </w:rPr>
        <w:t xml:space="preserve">Ms. Quinn </w:t>
      </w:r>
      <w:r w:rsidR="003543C7">
        <w:rPr>
          <w:rFonts w:ascii="Arial" w:hAnsi="Arial"/>
          <w:sz w:val="24"/>
        </w:rPr>
        <w:t xml:space="preserve">acknowledged the services of outgoing board members </w:t>
      </w:r>
      <w:r>
        <w:rPr>
          <w:rFonts w:ascii="Arial" w:hAnsi="Arial"/>
          <w:sz w:val="24"/>
        </w:rPr>
        <w:t>Felicia Davis, Jean-Christophe Deverines, Ernie Emrich</w:t>
      </w:r>
      <w:r w:rsidR="003543C7">
        <w:rPr>
          <w:rFonts w:ascii="Arial" w:hAnsi="Arial"/>
          <w:sz w:val="24"/>
        </w:rPr>
        <w:t xml:space="preserve"> and </w:t>
      </w:r>
      <w:r>
        <w:rPr>
          <w:rFonts w:ascii="Arial" w:hAnsi="Arial"/>
          <w:sz w:val="24"/>
        </w:rPr>
        <w:t>Pat Mitchell.</w:t>
      </w:r>
      <w:r w:rsidR="003543C7">
        <w:rPr>
          <w:rFonts w:ascii="Arial" w:hAnsi="Arial"/>
          <w:sz w:val="24"/>
        </w:rPr>
        <w:t xml:space="preserve">  She thanked them for their work</w:t>
      </w:r>
      <w:r w:rsidR="001E207E">
        <w:rPr>
          <w:rFonts w:ascii="Arial" w:hAnsi="Arial"/>
          <w:sz w:val="24"/>
        </w:rPr>
        <w:t xml:space="preserve">.  </w:t>
      </w:r>
    </w:p>
    <w:p w14:paraId="24217B4C" w14:textId="4FFE9516" w:rsidR="001E207E" w:rsidRDefault="001E207E" w:rsidP="00E605BD">
      <w:pPr>
        <w:rPr>
          <w:rFonts w:ascii="Arial" w:hAnsi="Arial"/>
          <w:sz w:val="24"/>
        </w:rPr>
      </w:pPr>
      <w:r>
        <w:rPr>
          <w:rFonts w:ascii="Arial" w:hAnsi="Arial"/>
          <w:sz w:val="24"/>
        </w:rPr>
        <w:t>She provided brief comments on each person</w:t>
      </w:r>
      <w:r w:rsidR="0032663A">
        <w:rPr>
          <w:rFonts w:ascii="Arial" w:hAnsi="Arial"/>
          <w:sz w:val="24"/>
        </w:rPr>
        <w:t>.</w:t>
      </w:r>
    </w:p>
    <w:p w14:paraId="6EF4B5A9" w14:textId="77777777" w:rsidR="001E207E" w:rsidRDefault="001E207E" w:rsidP="00E605BD">
      <w:pPr>
        <w:rPr>
          <w:rFonts w:ascii="Arial" w:hAnsi="Arial"/>
          <w:sz w:val="24"/>
        </w:rPr>
      </w:pPr>
    </w:p>
    <w:p w14:paraId="3F9552F5" w14:textId="07E632C6" w:rsidR="00360CCC" w:rsidRDefault="00360CCC" w:rsidP="00E605BD">
      <w:pPr>
        <w:rPr>
          <w:rFonts w:ascii="Arial" w:hAnsi="Arial"/>
          <w:sz w:val="24"/>
        </w:rPr>
      </w:pPr>
      <w:r>
        <w:rPr>
          <w:rFonts w:ascii="Arial" w:hAnsi="Arial"/>
          <w:sz w:val="24"/>
        </w:rPr>
        <w:t xml:space="preserve">Ms. Howard described the </w:t>
      </w:r>
      <w:r w:rsidR="00363B0E">
        <w:rPr>
          <w:rFonts w:ascii="Arial" w:hAnsi="Arial"/>
          <w:sz w:val="24"/>
        </w:rPr>
        <w:t>plaque each outgoing board member received, which were hand-delivered</w:t>
      </w:r>
      <w:r w:rsidR="0090487D">
        <w:rPr>
          <w:rFonts w:ascii="Arial" w:hAnsi="Arial"/>
          <w:sz w:val="24"/>
        </w:rPr>
        <w:t xml:space="preserve"> in person</w:t>
      </w:r>
      <w:r w:rsidR="00363B0E">
        <w:rPr>
          <w:rFonts w:ascii="Arial" w:hAnsi="Arial"/>
          <w:sz w:val="24"/>
        </w:rPr>
        <w:t xml:space="preserve"> today.</w:t>
      </w:r>
    </w:p>
    <w:p w14:paraId="3ABB25F1" w14:textId="38AB58F5" w:rsidR="00363B0E" w:rsidRDefault="00363B0E" w:rsidP="00E605BD">
      <w:pPr>
        <w:rPr>
          <w:rFonts w:ascii="Arial" w:hAnsi="Arial"/>
          <w:sz w:val="24"/>
        </w:rPr>
      </w:pPr>
    </w:p>
    <w:p w14:paraId="208070A5" w14:textId="7173F9BE" w:rsidR="00363B0E" w:rsidRPr="0032663A" w:rsidRDefault="00363B0E" w:rsidP="00E605BD">
      <w:pPr>
        <w:rPr>
          <w:rFonts w:ascii="Arial" w:hAnsi="Arial"/>
          <w:b/>
          <w:bCs/>
          <w:color w:val="C00000"/>
          <w:sz w:val="24"/>
        </w:rPr>
      </w:pPr>
      <w:r w:rsidRPr="0032663A">
        <w:rPr>
          <w:rFonts w:ascii="Arial" w:hAnsi="Arial"/>
          <w:b/>
          <w:bCs/>
          <w:color w:val="C00000"/>
          <w:sz w:val="24"/>
        </w:rPr>
        <w:t>BCA membership renewal</w:t>
      </w:r>
    </w:p>
    <w:p w14:paraId="0940EE9B" w14:textId="1C96490D" w:rsidR="00363B0E" w:rsidRDefault="00363B0E" w:rsidP="00E605BD">
      <w:pPr>
        <w:rPr>
          <w:rFonts w:ascii="Arial" w:hAnsi="Arial"/>
          <w:sz w:val="24"/>
        </w:rPr>
      </w:pPr>
      <w:r>
        <w:rPr>
          <w:rFonts w:ascii="Arial" w:hAnsi="Arial"/>
          <w:sz w:val="24"/>
        </w:rPr>
        <w:t xml:space="preserve">Ms. Quinn said that Ms. McCann </w:t>
      </w:r>
      <w:r w:rsidR="0032663A">
        <w:rPr>
          <w:rFonts w:ascii="Arial" w:hAnsi="Arial"/>
          <w:sz w:val="24"/>
        </w:rPr>
        <w:t xml:space="preserve">is </w:t>
      </w:r>
      <w:r w:rsidR="00915542">
        <w:rPr>
          <w:rFonts w:ascii="Arial" w:hAnsi="Arial"/>
          <w:sz w:val="24"/>
        </w:rPr>
        <w:t>remind</w:t>
      </w:r>
      <w:r w:rsidR="0032663A">
        <w:rPr>
          <w:rFonts w:ascii="Arial" w:hAnsi="Arial"/>
          <w:sz w:val="24"/>
        </w:rPr>
        <w:t>ing</w:t>
      </w:r>
      <w:r w:rsidR="00915542">
        <w:rPr>
          <w:rFonts w:ascii="Arial" w:hAnsi="Arial"/>
          <w:sz w:val="24"/>
        </w:rPr>
        <w:t xml:space="preserve"> existing </w:t>
      </w:r>
      <w:r w:rsidR="0032663A">
        <w:rPr>
          <w:rFonts w:ascii="Arial" w:hAnsi="Arial"/>
          <w:sz w:val="24"/>
        </w:rPr>
        <w:t xml:space="preserve">BCA </w:t>
      </w:r>
      <w:r w:rsidR="00915542">
        <w:rPr>
          <w:rFonts w:ascii="Arial" w:hAnsi="Arial"/>
          <w:sz w:val="24"/>
        </w:rPr>
        <w:t>members to renew their dues</w:t>
      </w:r>
      <w:r w:rsidR="00675837">
        <w:rPr>
          <w:rFonts w:ascii="Arial" w:hAnsi="Arial"/>
          <w:sz w:val="24"/>
        </w:rPr>
        <w:t xml:space="preserve">.  She also invited </w:t>
      </w:r>
      <w:r w:rsidR="00915542">
        <w:rPr>
          <w:rFonts w:ascii="Arial" w:hAnsi="Arial"/>
          <w:sz w:val="24"/>
        </w:rPr>
        <w:t xml:space="preserve">residents </w:t>
      </w:r>
      <w:r w:rsidR="00565673">
        <w:rPr>
          <w:rFonts w:ascii="Arial" w:hAnsi="Arial"/>
          <w:sz w:val="24"/>
        </w:rPr>
        <w:t xml:space="preserve">who are not </w:t>
      </w:r>
      <w:r w:rsidR="003B1602">
        <w:rPr>
          <w:rFonts w:ascii="Arial" w:hAnsi="Arial"/>
          <w:sz w:val="24"/>
        </w:rPr>
        <w:t xml:space="preserve">members </w:t>
      </w:r>
      <w:r w:rsidR="00915542">
        <w:rPr>
          <w:rFonts w:ascii="Arial" w:hAnsi="Arial"/>
          <w:sz w:val="24"/>
        </w:rPr>
        <w:t>to join</w:t>
      </w:r>
      <w:r w:rsidR="003B1602">
        <w:rPr>
          <w:rFonts w:ascii="Arial" w:hAnsi="Arial"/>
          <w:sz w:val="24"/>
        </w:rPr>
        <w:t xml:space="preserve">. </w:t>
      </w:r>
    </w:p>
    <w:p w14:paraId="48FD7CC5" w14:textId="3CE232CC" w:rsidR="00915542" w:rsidRDefault="00915542" w:rsidP="00E605BD">
      <w:pPr>
        <w:rPr>
          <w:rFonts w:ascii="Arial" w:hAnsi="Arial"/>
          <w:sz w:val="24"/>
        </w:rPr>
      </w:pPr>
      <w:r>
        <w:rPr>
          <w:rFonts w:ascii="Arial" w:hAnsi="Arial"/>
          <w:sz w:val="24"/>
        </w:rPr>
        <w:lastRenderedPageBreak/>
        <w:t xml:space="preserve"> </w:t>
      </w:r>
    </w:p>
    <w:p w14:paraId="4CC388E9" w14:textId="77777777" w:rsidR="00915542" w:rsidRDefault="00915542" w:rsidP="00E605BD">
      <w:pPr>
        <w:rPr>
          <w:rFonts w:ascii="Arial" w:hAnsi="Arial"/>
          <w:sz w:val="24"/>
        </w:rPr>
      </w:pPr>
    </w:p>
    <w:p w14:paraId="2F786097" w14:textId="7B2E7782" w:rsidR="00360CCC" w:rsidRPr="003B1602" w:rsidRDefault="003842EC" w:rsidP="00E605BD">
      <w:pPr>
        <w:rPr>
          <w:rFonts w:ascii="Arial" w:hAnsi="Arial"/>
          <w:b/>
          <w:bCs/>
          <w:color w:val="C00000"/>
          <w:sz w:val="24"/>
        </w:rPr>
      </w:pPr>
      <w:r w:rsidRPr="003B1602">
        <w:rPr>
          <w:rFonts w:ascii="Arial" w:hAnsi="Arial"/>
          <w:b/>
          <w:bCs/>
          <w:color w:val="C00000"/>
          <w:sz w:val="24"/>
        </w:rPr>
        <w:t>Year-end c</w:t>
      </w:r>
      <w:r w:rsidR="008E7BE3" w:rsidRPr="003B1602">
        <w:rPr>
          <w:rFonts w:ascii="Arial" w:hAnsi="Arial"/>
          <w:b/>
          <w:bCs/>
          <w:color w:val="C00000"/>
          <w:sz w:val="24"/>
        </w:rPr>
        <w:t>haritable contribution</w:t>
      </w:r>
    </w:p>
    <w:p w14:paraId="47F181FD" w14:textId="35A9E0A4" w:rsidR="008E7BE3" w:rsidRDefault="008E7BE3" w:rsidP="00E605BD">
      <w:pPr>
        <w:rPr>
          <w:rFonts w:ascii="Arial" w:hAnsi="Arial"/>
          <w:sz w:val="24"/>
        </w:rPr>
      </w:pPr>
      <w:r>
        <w:rPr>
          <w:rFonts w:ascii="Arial" w:hAnsi="Arial"/>
          <w:sz w:val="24"/>
        </w:rPr>
        <w:t xml:space="preserve">Ms. Quinn said that BCA </w:t>
      </w:r>
      <w:r w:rsidR="006E5CF5">
        <w:rPr>
          <w:rFonts w:ascii="Arial" w:hAnsi="Arial"/>
          <w:sz w:val="24"/>
        </w:rPr>
        <w:t xml:space="preserve">would like </w:t>
      </w:r>
      <w:r w:rsidR="00C041BD">
        <w:rPr>
          <w:rFonts w:ascii="Arial" w:hAnsi="Arial"/>
          <w:sz w:val="24"/>
        </w:rPr>
        <w:t>to donate $500 to So Others Might Eat, located at 7</w:t>
      </w:r>
      <w:r w:rsidR="00D87F17">
        <w:rPr>
          <w:rFonts w:ascii="Arial" w:hAnsi="Arial"/>
          <w:sz w:val="24"/>
        </w:rPr>
        <w:t>1</w:t>
      </w:r>
      <w:r w:rsidR="00C041BD">
        <w:rPr>
          <w:rFonts w:ascii="Arial" w:hAnsi="Arial"/>
          <w:sz w:val="24"/>
        </w:rPr>
        <w:t xml:space="preserve"> O Street NW in Truxton Circle.  She described SOME’s services</w:t>
      </w:r>
      <w:r w:rsidR="00D01315">
        <w:rPr>
          <w:rFonts w:ascii="Arial" w:hAnsi="Arial"/>
          <w:sz w:val="24"/>
        </w:rPr>
        <w:t xml:space="preserve">.  She </w:t>
      </w:r>
      <w:r w:rsidR="00313A7D">
        <w:rPr>
          <w:rFonts w:ascii="Arial" w:hAnsi="Arial"/>
          <w:sz w:val="24"/>
        </w:rPr>
        <w:t xml:space="preserve">said that she </w:t>
      </w:r>
      <w:r w:rsidR="00D01315">
        <w:rPr>
          <w:rFonts w:ascii="Arial" w:hAnsi="Arial"/>
          <w:sz w:val="24"/>
        </w:rPr>
        <w:t>met with the SOME program director</w:t>
      </w:r>
      <w:r w:rsidR="004236EE">
        <w:rPr>
          <w:rFonts w:ascii="Arial" w:hAnsi="Arial"/>
          <w:sz w:val="24"/>
        </w:rPr>
        <w:t xml:space="preserve"> </w:t>
      </w:r>
      <w:r w:rsidR="00526771">
        <w:rPr>
          <w:rFonts w:ascii="Arial" w:hAnsi="Arial"/>
          <w:sz w:val="24"/>
        </w:rPr>
        <w:t>Daryl</w:t>
      </w:r>
      <w:r w:rsidR="004236EE">
        <w:rPr>
          <w:rFonts w:ascii="Arial" w:hAnsi="Arial"/>
          <w:sz w:val="24"/>
        </w:rPr>
        <w:t xml:space="preserve"> Wright.</w:t>
      </w:r>
    </w:p>
    <w:p w14:paraId="1D420916" w14:textId="09635FE5" w:rsidR="003842EC" w:rsidRDefault="003842EC" w:rsidP="00E605BD">
      <w:pPr>
        <w:rPr>
          <w:rFonts w:ascii="Arial" w:hAnsi="Arial"/>
          <w:sz w:val="24"/>
        </w:rPr>
      </w:pPr>
    </w:p>
    <w:p w14:paraId="446291EF" w14:textId="2A5EF782" w:rsidR="003842EC" w:rsidRDefault="004236EE" w:rsidP="00E605BD">
      <w:pPr>
        <w:rPr>
          <w:rFonts w:ascii="Arial" w:hAnsi="Arial"/>
          <w:sz w:val="24"/>
        </w:rPr>
      </w:pPr>
      <w:r>
        <w:rPr>
          <w:rFonts w:ascii="Arial" w:hAnsi="Arial"/>
          <w:sz w:val="24"/>
        </w:rPr>
        <w:t>She said that Mr. Wright provided some guidance</w:t>
      </w:r>
      <w:r w:rsidR="00094E6C">
        <w:rPr>
          <w:rFonts w:ascii="Arial" w:hAnsi="Arial"/>
          <w:sz w:val="24"/>
        </w:rPr>
        <w:t xml:space="preserve"> of how </w:t>
      </w:r>
      <w:r w:rsidR="0003425E">
        <w:rPr>
          <w:rFonts w:ascii="Arial" w:hAnsi="Arial"/>
          <w:sz w:val="24"/>
        </w:rPr>
        <w:t>to address people on the street who are experiencing</w:t>
      </w:r>
      <w:r w:rsidR="00CA7F68">
        <w:rPr>
          <w:rFonts w:ascii="Arial" w:hAnsi="Arial"/>
          <w:sz w:val="24"/>
        </w:rPr>
        <w:t xml:space="preserve"> homelessness</w:t>
      </w:r>
      <w:r w:rsidR="0003425E">
        <w:rPr>
          <w:rFonts w:ascii="Arial" w:hAnsi="Arial"/>
          <w:sz w:val="24"/>
        </w:rPr>
        <w:t xml:space="preserve">.  </w:t>
      </w:r>
      <w:r w:rsidR="00EA6C4A">
        <w:rPr>
          <w:rFonts w:ascii="Arial" w:hAnsi="Arial"/>
          <w:sz w:val="24"/>
        </w:rPr>
        <w:t>SOME has reserved two $50 gift cards</w:t>
      </w:r>
      <w:r w:rsidR="003E682B">
        <w:rPr>
          <w:rFonts w:ascii="Arial" w:hAnsi="Arial"/>
          <w:sz w:val="24"/>
        </w:rPr>
        <w:t>.</w:t>
      </w:r>
      <w:r w:rsidR="00EA6C4A">
        <w:rPr>
          <w:rFonts w:ascii="Arial" w:hAnsi="Arial"/>
          <w:sz w:val="24"/>
        </w:rPr>
        <w:t xml:space="preserve"> BCA can retrieve the</w:t>
      </w:r>
      <w:r w:rsidR="003E682B">
        <w:rPr>
          <w:rFonts w:ascii="Arial" w:hAnsi="Arial"/>
          <w:sz w:val="24"/>
        </w:rPr>
        <w:t xml:space="preserve"> gift cards</w:t>
      </w:r>
      <w:r w:rsidR="007A2203">
        <w:rPr>
          <w:rFonts w:ascii="Arial" w:hAnsi="Arial"/>
          <w:sz w:val="24"/>
        </w:rPr>
        <w:t xml:space="preserve"> if you see </w:t>
      </w:r>
      <w:r w:rsidR="00BF3299">
        <w:rPr>
          <w:rFonts w:ascii="Arial" w:hAnsi="Arial"/>
          <w:sz w:val="24"/>
        </w:rPr>
        <w:t xml:space="preserve">someone in need.  </w:t>
      </w:r>
    </w:p>
    <w:p w14:paraId="50B65EC8" w14:textId="7F5F0528" w:rsidR="00BF3299" w:rsidRDefault="00BF3299" w:rsidP="00E605BD">
      <w:pPr>
        <w:rPr>
          <w:rFonts w:ascii="Arial" w:hAnsi="Arial"/>
          <w:sz w:val="24"/>
        </w:rPr>
      </w:pPr>
    </w:p>
    <w:p w14:paraId="06BC6FCE" w14:textId="26BBC8EB" w:rsidR="00E15990" w:rsidRDefault="00D932A1" w:rsidP="00E605BD">
      <w:pPr>
        <w:rPr>
          <w:rFonts w:ascii="Arial" w:hAnsi="Arial"/>
          <w:sz w:val="24"/>
        </w:rPr>
      </w:pPr>
      <w:r>
        <w:rPr>
          <w:rFonts w:ascii="Arial" w:hAnsi="Arial"/>
          <w:sz w:val="24"/>
        </w:rPr>
        <w:t>A motion was made to support a $500 check to SOME.  The motion was second</w:t>
      </w:r>
      <w:r w:rsidR="00D1179B">
        <w:rPr>
          <w:rFonts w:ascii="Arial" w:hAnsi="Arial"/>
          <w:sz w:val="24"/>
        </w:rPr>
        <w:t xml:space="preserve">ed.  The vote </w:t>
      </w:r>
      <w:r w:rsidR="001416EE">
        <w:rPr>
          <w:rFonts w:ascii="Arial" w:hAnsi="Arial"/>
          <w:sz w:val="24"/>
        </w:rPr>
        <w:t>results</w:t>
      </w:r>
      <w:r w:rsidR="002C7A59">
        <w:rPr>
          <w:rFonts w:ascii="Arial" w:hAnsi="Arial"/>
          <w:sz w:val="24"/>
        </w:rPr>
        <w:t>: 23 in support, 0 in opposition.</w:t>
      </w:r>
    </w:p>
    <w:p w14:paraId="583E7191" w14:textId="6E97B644" w:rsidR="001416EE" w:rsidRDefault="001416EE" w:rsidP="00E605BD">
      <w:pPr>
        <w:rPr>
          <w:rFonts w:ascii="Arial" w:hAnsi="Arial"/>
          <w:sz w:val="24"/>
        </w:rPr>
      </w:pPr>
    </w:p>
    <w:p w14:paraId="4D3852CD" w14:textId="2DD883F8" w:rsidR="001416EE" w:rsidRPr="0003169C" w:rsidRDefault="001416EE" w:rsidP="00E605BD">
      <w:pPr>
        <w:rPr>
          <w:rFonts w:ascii="Arial" w:hAnsi="Arial"/>
          <w:b/>
          <w:bCs/>
          <w:color w:val="C00000"/>
          <w:sz w:val="24"/>
        </w:rPr>
      </w:pPr>
      <w:r w:rsidRPr="0003169C">
        <w:rPr>
          <w:rFonts w:ascii="Arial" w:hAnsi="Arial"/>
          <w:b/>
          <w:bCs/>
          <w:color w:val="C00000"/>
          <w:sz w:val="24"/>
        </w:rPr>
        <w:t>Pepco</w:t>
      </w:r>
      <w:r w:rsidR="006A55F4" w:rsidRPr="0003169C">
        <w:rPr>
          <w:rFonts w:ascii="Arial" w:hAnsi="Arial"/>
          <w:b/>
          <w:bCs/>
          <w:color w:val="C00000"/>
          <w:sz w:val="24"/>
        </w:rPr>
        <w:t xml:space="preserve"> power cable </w:t>
      </w:r>
      <w:r w:rsidR="00047DA4" w:rsidRPr="0003169C">
        <w:rPr>
          <w:rFonts w:ascii="Arial" w:hAnsi="Arial"/>
          <w:b/>
          <w:bCs/>
          <w:color w:val="C00000"/>
          <w:sz w:val="24"/>
        </w:rPr>
        <w:t xml:space="preserve">replacement project </w:t>
      </w:r>
    </w:p>
    <w:p w14:paraId="1CF5716A" w14:textId="3F464D7A" w:rsidR="001416EE" w:rsidRDefault="00161AF7" w:rsidP="00E605BD">
      <w:pPr>
        <w:rPr>
          <w:rFonts w:ascii="Arial" w:hAnsi="Arial"/>
          <w:sz w:val="24"/>
        </w:rPr>
      </w:pPr>
      <w:r>
        <w:rPr>
          <w:rFonts w:ascii="Arial" w:hAnsi="Arial"/>
          <w:sz w:val="24"/>
        </w:rPr>
        <w:t xml:space="preserve">Pepco’s </w:t>
      </w:r>
      <w:proofErr w:type="spellStart"/>
      <w:r w:rsidR="001416EE">
        <w:rPr>
          <w:rFonts w:ascii="Arial" w:hAnsi="Arial"/>
          <w:sz w:val="24"/>
        </w:rPr>
        <w:t>Travoris</w:t>
      </w:r>
      <w:proofErr w:type="spellEnd"/>
      <w:r w:rsidR="001416EE">
        <w:rPr>
          <w:rFonts w:ascii="Arial" w:hAnsi="Arial"/>
          <w:sz w:val="24"/>
        </w:rPr>
        <w:t xml:space="preserve"> </w:t>
      </w:r>
      <w:r w:rsidR="00BA4D50">
        <w:rPr>
          <w:rFonts w:ascii="Arial" w:hAnsi="Arial"/>
          <w:sz w:val="24"/>
        </w:rPr>
        <w:t>C</w:t>
      </w:r>
      <w:r w:rsidR="008D5AEA">
        <w:rPr>
          <w:rFonts w:ascii="Arial" w:hAnsi="Arial"/>
          <w:sz w:val="24"/>
        </w:rPr>
        <w:t>ul</w:t>
      </w:r>
      <w:r w:rsidR="00BA4D50">
        <w:rPr>
          <w:rFonts w:ascii="Arial" w:hAnsi="Arial"/>
          <w:sz w:val="24"/>
        </w:rPr>
        <w:t xml:space="preserve">pepper shared a </w:t>
      </w:r>
      <w:r w:rsidR="00A36852">
        <w:rPr>
          <w:rFonts w:ascii="Arial" w:hAnsi="Arial"/>
          <w:sz w:val="24"/>
        </w:rPr>
        <w:t xml:space="preserve">long </w:t>
      </w:r>
      <w:r w:rsidR="00BA4D50">
        <w:rPr>
          <w:rFonts w:ascii="Arial" w:hAnsi="Arial"/>
          <w:sz w:val="24"/>
        </w:rPr>
        <w:t>presentation</w:t>
      </w:r>
      <w:r w:rsidR="00047DA4">
        <w:rPr>
          <w:rFonts w:ascii="Arial" w:hAnsi="Arial"/>
          <w:sz w:val="24"/>
        </w:rPr>
        <w:t xml:space="preserve"> – replacing </w:t>
      </w:r>
      <w:r w:rsidR="002C7A59">
        <w:rPr>
          <w:rFonts w:ascii="Arial" w:hAnsi="Arial"/>
          <w:sz w:val="24"/>
        </w:rPr>
        <w:t xml:space="preserve">secondary </w:t>
      </w:r>
      <w:r w:rsidR="00047DA4">
        <w:rPr>
          <w:rFonts w:ascii="Arial" w:hAnsi="Arial"/>
          <w:sz w:val="24"/>
        </w:rPr>
        <w:t xml:space="preserve">underground </w:t>
      </w:r>
      <w:r w:rsidR="00EA70DA">
        <w:rPr>
          <w:rFonts w:ascii="Arial" w:hAnsi="Arial"/>
          <w:sz w:val="24"/>
        </w:rPr>
        <w:t xml:space="preserve">power distribution </w:t>
      </w:r>
      <w:r w:rsidR="00047DA4">
        <w:rPr>
          <w:rFonts w:ascii="Arial" w:hAnsi="Arial"/>
          <w:sz w:val="24"/>
        </w:rPr>
        <w:t xml:space="preserve">cables.  </w:t>
      </w:r>
    </w:p>
    <w:p w14:paraId="7072D5C4" w14:textId="007FBDF0" w:rsidR="00797680" w:rsidRDefault="00797680" w:rsidP="00E605BD">
      <w:pPr>
        <w:rPr>
          <w:rFonts w:ascii="Arial" w:hAnsi="Arial"/>
          <w:sz w:val="24"/>
        </w:rPr>
      </w:pPr>
    </w:p>
    <w:p w14:paraId="3FA64BDF" w14:textId="023624D6" w:rsidR="00797680" w:rsidRDefault="00797680" w:rsidP="00E605BD">
      <w:pPr>
        <w:rPr>
          <w:rFonts w:ascii="Arial" w:hAnsi="Arial"/>
          <w:sz w:val="24"/>
        </w:rPr>
      </w:pPr>
      <w:r>
        <w:rPr>
          <w:rFonts w:ascii="Arial" w:hAnsi="Arial"/>
          <w:sz w:val="24"/>
        </w:rPr>
        <w:t xml:space="preserve">Below are some slides from Pepco’s presentation: </w:t>
      </w:r>
    </w:p>
    <w:p w14:paraId="280A76C3" w14:textId="347AD601" w:rsidR="00EA70DA" w:rsidRDefault="00EA70DA" w:rsidP="00E605BD">
      <w:pPr>
        <w:rPr>
          <w:rFonts w:ascii="Arial" w:hAnsi="Arial"/>
          <w:sz w:val="24"/>
        </w:rPr>
      </w:pPr>
    </w:p>
    <w:p w14:paraId="6770C2EC" w14:textId="177E6492" w:rsidR="00EA70DA" w:rsidRDefault="00EA70DA" w:rsidP="00E605BD">
      <w:pPr>
        <w:rPr>
          <w:rFonts w:ascii="Arial" w:hAnsi="Arial"/>
          <w:sz w:val="24"/>
        </w:rPr>
      </w:pPr>
      <w:r>
        <w:rPr>
          <w:noProof/>
        </w:rPr>
        <w:drawing>
          <wp:inline distT="0" distB="0" distL="0" distR="0" wp14:anchorId="0DF770E0" wp14:editId="66BA633F">
            <wp:extent cx="5943600" cy="4045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45585"/>
                    </a:xfrm>
                    <a:prstGeom prst="rect">
                      <a:avLst/>
                    </a:prstGeom>
                  </pic:spPr>
                </pic:pic>
              </a:graphicData>
            </a:graphic>
          </wp:inline>
        </w:drawing>
      </w:r>
    </w:p>
    <w:p w14:paraId="66E4F21B" w14:textId="3DB1CD91" w:rsidR="00EA70DA" w:rsidRDefault="00EA70DA" w:rsidP="00E605BD">
      <w:pPr>
        <w:rPr>
          <w:rFonts w:ascii="Arial" w:hAnsi="Arial"/>
          <w:sz w:val="24"/>
        </w:rPr>
      </w:pPr>
    </w:p>
    <w:p w14:paraId="6928051F" w14:textId="30A916F5" w:rsidR="00EA70DA" w:rsidRDefault="004519DF" w:rsidP="00E605BD">
      <w:pPr>
        <w:rPr>
          <w:rFonts w:ascii="Arial" w:hAnsi="Arial"/>
          <w:sz w:val="24"/>
        </w:rPr>
      </w:pPr>
      <w:r>
        <w:rPr>
          <w:noProof/>
        </w:rPr>
        <w:lastRenderedPageBreak/>
        <w:drawing>
          <wp:inline distT="0" distB="0" distL="0" distR="0" wp14:anchorId="61E28E18" wp14:editId="767B6B80">
            <wp:extent cx="5943600" cy="4601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01845"/>
                    </a:xfrm>
                    <a:prstGeom prst="rect">
                      <a:avLst/>
                    </a:prstGeom>
                  </pic:spPr>
                </pic:pic>
              </a:graphicData>
            </a:graphic>
          </wp:inline>
        </w:drawing>
      </w:r>
    </w:p>
    <w:p w14:paraId="11AF1B27" w14:textId="05B17087" w:rsidR="00047DA4" w:rsidRDefault="00047DA4" w:rsidP="00E605BD">
      <w:pPr>
        <w:rPr>
          <w:rFonts w:ascii="Arial" w:hAnsi="Arial"/>
          <w:sz w:val="24"/>
        </w:rPr>
      </w:pPr>
    </w:p>
    <w:p w14:paraId="033697DB" w14:textId="0A84DF47" w:rsidR="00047DA4" w:rsidRDefault="00DF025B" w:rsidP="00E605BD">
      <w:pPr>
        <w:rPr>
          <w:rFonts w:ascii="Arial" w:hAnsi="Arial"/>
          <w:sz w:val="24"/>
        </w:rPr>
      </w:pPr>
      <w:r>
        <w:rPr>
          <w:rFonts w:ascii="Arial" w:hAnsi="Arial"/>
          <w:sz w:val="24"/>
        </w:rPr>
        <w:t>The dots on the map are manholes that need to be upgraded and enlarged.</w:t>
      </w:r>
    </w:p>
    <w:p w14:paraId="26765879" w14:textId="252CDDD8" w:rsidR="00DF025B" w:rsidRDefault="00DF025B" w:rsidP="00E605BD">
      <w:pPr>
        <w:rPr>
          <w:rFonts w:ascii="Arial" w:hAnsi="Arial"/>
          <w:sz w:val="24"/>
        </w:rPr>
      </w:pPr>
    </w:p>
    <w:p w14:paraId="454770AC" w14:textId="75DFAC78" w:rsidR="00DF025B" w:rsidRDefault="001C7798" w:rsidP="00E605BD">
      <w:pPr>
        <w:rPr>
          <w:rFonts w:ascii="Arial" w:hAnsi="Arial"/>
          <w:sz w:val="24"/>
        </w:rPr>
      </w:pPr>
      <w:r>
        <w:rPr>
          <w:noProof/>
        </w:rPr>
        <w:lastRenderedPageBreak/>
        <w:drawing>
          <wp:inline distT="0" distB="0" distL="0" distR="0" wp14:anchorId="1D3B4DD8" wp14:editId="650E6FB0">
            <wp:extent cx="5943600" cy="410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2735"/>
                    </a:xfrm>
                    <a:prstGeom prst="rect">
                      <a:avLst/>
                    </a:prstGeom>
                  </pic:spPr>
                </pic:pic>
              </a:graphicData>
            </a:graphic>
          </wp:inline>
        </w:drawing>
      </w:r>
    </w:p>
    <w:p w14:paraId="20E86943" w14:textId="5BDC4BDC" w:rsidR="001C7798" w:rsidRDefault="00B15650" w:rsidP="00E605BD">
      <w:pPr>
        <w:rPr>
          <w:rFonts w:ascii="Arial" w:hAnsi="Arial"/>
          <w:sz w:val="24"/>
        </w:rPr>
      </w:pPr>
      <w:r>
        <w:rPr>
          <w:noProof/>
        </w:rPr>
        <w:drawing>
          <wp:inline distT="0" distB="0" distL="0" distR="0" wp14:anchorId="681569FE" wp14:editId="2A106DA4">
            <wp:extent cx="5943600" cy="4034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34155"/>
                    </a:xfrm>
                    <a:prstGeom prst="rect">
                      <a:avLst/>
                    </a:prstGeom>
                  </pic:spPr>
                </pic:pic>
              </a:graphicData>
            </a:graphic>
          </wp:inline>
        </w:drawing>
      </w:r>
    </w:p>
    <w:p w14:paraId="2D571CAD" w14:textId="10A50287" w:rsidR="006C4143" w:rsidRDefault="006C4143" w:rsidP="00E605BD">
      <w:pPr>
        <w:rPr>
          <w:rFonts w:ascii="Arial" w:hAnsi="Arial"/>
          <w:sz w:val="24"/>
        </w:rPr>
      </w:pPr>
      <w:r>
        <w:rPr>
          <w:rFonts w:ascii="Arial" w:hAnsi="Arial"/>
          <w:sz w:val="24"/>
        </w:rPr>
        <w:lastRenderedPageBreak/>
        <w:t xml:space="preserve">Now on the Pepco’s Tim </w:t>
      </w:r>
      <w:proofErr w:type="spellStart"/>
      <w:r>
        <w:rPr>
          <w:rFonts w:ascii="Arial" w:hAnsi="Arial"/>
          <w:sz w:val="24"/>
        </w:rPr>
        <w:t>Bugh</w:t>
      </w:r>
      <w:proofErr w:type="spellEnd"/>
    </w:p>
    <w:p w14:paraId="255EB243" w14:textId="7467B7BD" w:rsidR="00AC38B4" w:rsidRDefault="00AC38B4" w:rsidP="00E605BD">
      <w:pPr>
        <w:rPr>
          <w:rFonts w:ascii="Arial" w:hAnsi="Arial"/>
          <w:sz w:val="24"/>
        </w:rPr>
      </w:pPr>
      <w:r>
        <w:rPr>
          <w:noProof/>
        </w:rPr>
        <w:drawing>
          <wp:inline distT="0" distB="0" distL="0" distR="0" wp14:anchorId="157A6B6C" wp14:editId="5E36B918">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4A00CEB0" w14:textId="0F722C97" w:rsidR="00AC38B4" w:rsidRDefault="00AC38B4" w:rsidP="00E605BD">
      <w:pPr>
        <w:rPr>
          <w:rFonts w:ascii="Arial" w:hAnsi="Arial"/>
          <w:sz w:val="24"/>
        </w:rPr>
      </w:pPr>
    </w:p>
    <w:p w14:paraId="2A256550" w14:textId="606C397B" w:rsidR="00AC38B4" w:rsidRDefault="00045210" w:rsidP="00E605BD">
      <w:pPr>
        <w:rPr>
          <w:rFonts w:ascii="Arial" w:hAnsi="Arial"/>
          <w:sz w:val="24"/>
        </w:rPr>
      </w:pPr>
      <w:r>
        <w:rPr>
          <w:noProof/>
        </w:rPr>
        <w:drawing>
          <wp:inline distT="0" distB="0" distL="0" distR="0" wp14:anchorId="7EB45524" wp14:editId="3852ED73">
            <wp:extent cx="5943600" cy="3824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24605"/>
                    </a:xfrm>
                    <a:prstGeom prst="rect">
                      <a:avLst/>
                    </a:prstGeom>
                  </pic:spPr>
                </pic:pic>
              </a:graphicData>
            </a:graphic>
          </wp:inline>
        </w:drawing>
      </w:r>
    </w:p>
    <w:p w14:paraId="32E60252" w14:textId="77777777" w:rsidR="00045210" w:rsidRDefault="00045210" w:rsidP="00E605BD">
      <w:pPr>
        <w:rPr>
          <w:rFonts w:ascii="Arial" w:hAnsi="Arial"/>
          <w:sz w:val="24"/>
        </w:rPr>
      </w:pPr>
    </w:p>
    <w:p w14:paraId="0C23DB1C" w14:textId="72BFEE65" w:rsidR="00E95BB3" w:rsidRDefault="00E95BB3" w:rsidP="00E605BD">
      <w:pPr>
        <w:rPr>
          <w:rFonts w:ascii="Arial" w:hAnsi="Arial"/>
          <w:sz w:val="24"/>
        </w:rPr>
      </w:pPr>
    </w:p>
    <w:p w14:paraId="7B2063A4" w14:textId="77777777" w:rsidR="00B15650" w:rsidRDefault="00B15650" w:rsidP="00E605BD">
      <w:pPr>
        <w:rPr>
          <w:rFonts w:ascii="Arial" w:hAnsi="Arial"/>
          <w:sz w:val="24"/>
        </w:rPr>
      </w:pPr>
    </w:p>
    <w:p w14:paraId="2D26454D" w14:textId="77777777" w:rsidR="00E605BD" w:rsidRDefault="00E605BD" w:rsidP="00E605BD">
      <w:pPr>
        <w:rPr>
          <w:rFonts w:ascii="Arial" w:hAnsi="Arial"/>
          <w:sz w:val="24"/>
        </w:rPr>
      </w:pPr>
    </w:p>
    <w:p w14:paraId="6D7878E8" w14:textId="5ED8F095" w:rsidR="00E605BD" w:rsidRDefault="00075D89">
      <w:r>
        <w:rPr>
          <w:noProof/>
        </w:rPr>
        <w:lastRenderedPageBreak/>
        <w:drawing>
          <wp:inline distT="0" distB="0" distL="0" distR="0" wp14:anchorId="2FE337AD" wp14:editId="7E97019B">
            <wp:extent cx="4933950" cy="38290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2340" cy="3835594"/>
                    </a:xfrm>
                    <a:prstGeom prst="rect">
                      <a:avLst/>
                    </a:prstGeom>
                  </pic:spPr>
                </pic:pic>
              </a:graphicData>
            </a:graphic>
          </wp:inline>
        </w:drawing>
      </w:r>
    </w:p>
    <w:p w14:paraId="43927C3D" w14:textId="1233CF2F" w:rsidR="00C11FFD" w:rsidRDefault="00C11FFD">
      <w:r>
        <w:rPr>
          <w:noProof/>
        </w:rPr>
        <w:drawing>
          <wp:inline distT="0" distB="0" distL="0" distR="0" wp14:anchorId="689FF30C" wp14:editId="7FE3555D">
            <wp:extent cx="4591050" cy="34727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4770" cy="3483095"/>
                    </a:xfrm>
                    <a:prstGeom prst="rect">
                      <a:avLst/>
                    </a:prstGeom>
                  </pic:spPr>
                </pic:pic>
              </a:graphicData>
            </a:graphic>
          </wp:inline>
        </w:drawing>
      </w:r>
    </w:p>
    <w:p w14:paraId="117B8219" w14:textId="4FAFDBEC" w:rsidR="00075D89" w:rsidRDefault="0034347E">
      <w:pPr>
        <w:rPr>
          <w:rFonts w:ascii="Arial" w:hAnsi="Arial" w:cs="Arial"/>
          <w:sz w:val="24"/>
          <w:szCs w:val="24"/>
        </w:rPr>
      </w:pPr>
      <w:r w:rsidRPr="00165104">
        <w:rPr>
          <w:rFonts w:ascii="Arial" w:hAnsi="Arial" w:cs="Arial"/>
          <w:sz w:val="24"/>
          <w:szCs w:val="24"/>
        </w:rPr>
        <w:t xml:space="preserve">This </w:t>
      </w:r>
      <w:r w:rsidR="00A36852">
        <w:rPr>
          <w:rFonts w:ascii="Arial" w:hAnsi="Arial" w:cs="Arial"/>
          <w:sz w:val="24"/>
          <w:szCs w:val="24"/>
        </w:rPr>
        <w:t xml:space="preserve">Pepco </w:t>
      </w:r>
      <w:r w:rsidRPr="00165104">
        <w:rPr>
          <w:rFonts w:ascii="Arial" w:hAnsi="Arial" w:cs="Arial"/>
          <w:sz w:val="24"/>
          <w:szCs w:val="24"/>
        </w:rPr>
        <w:t xml:space="preserve">plan was shared with DDOT back in July.  It is being coordinated with </w:t>
      </w:r>
      <w:r w:rsidR="00165104" w:rsidRPr="00165104">
        <w:rPr>
          <w:rFonts w:ascii="Arial" w:hAnsi="Arial" w:cs="Arial"/>
          <w:sz w:val="24"/>
          <w:szCs w:val="24"/>
        </w:rPr>
        <w:t xml:space="preserve">other utilities, including DC Water.  </w:t>
      </w:r>
    </w:p>
    <w:p w14:paraId="727E88AE" w14:textId="7B4E82AE" w:rsidR="008D3E7F" w:rsidRDefault="008D3E7F">
      <w:pPr>
        <w:rPr>
          <w:rFonts w:ascii="Arial" w:hAnsi="Arial" w:cs="Arial"/>
          <w:sz w:val="24"/>
          <w:szCs w:val="24"/>
        </w:rPr>
      </w:pPr>
    </w:p>
    <w:p w14:paraId="0DF836A3" w14:textId="63976269" w:rsidR="008D3E7F" w:rsidRDefault="008D3E7F">
      <w:pPr>
        <w:rPr>
          <w:rFonts w:ascii="Arial" w:hAnsi="Arial" w:cs="Arial"/>
          <w:sz w:val="24"/>
          <w:szCs w:val="24"/>
        </w:rPr>
      </w:pPr>
      <w:r>
        <w:rPr>
          <w:rFonts w:ascii="Arial" w:hAnsi="Arial" w:cs="Arial"/>
          <w:sz w:val="24"/>
          <w:szCs w:val="24"/>
        </w:rPr>
        <w:t>There were questions about Pepco’s commitment</w:t>
      </w:r>
      <w:r w:rsidR="007E6596">
        <w:rPr>
          <w:rFonts w:ascii="Arial" w:hAnsi="Arial" w:cs="Arial"/>
          <w:sz w:val="24"/>
          <w:szCs w:val="24"/>
        </w:rPr>
        <w:t xml:space="preserve"> regarding </w:t>
      </w:r>
      <w:r w:rsidR="003D4963">
        <w:rPr>
          <w:rFonts w:ascii="Arial" w:hAnsi="Arial" w:cs="Arial"/>
          <w:sz w:val="24"/>
          <w:szCs w:val="24"/>
        </w:rPr>
        <w:t xml:space="preserve">the </w:t>
      </w:r>
      <w:r w:rsidR="007E6596">
        <w:rPr>
          <w:rFonts w:ascii="Arial" w:hAnsi="Arial" w:cs="Arial"/>
          <w:sz w:val="24"/>
          <w:szCs w:val="24"/>
        </w:rPr>
        <w:t>public health</w:t>
      </w:r>
      <w:r w:rsidR="003D4963">
        <w:rPr>
          <w:rFonts w:ascii="Arial" w:hAnsi="Arial" w:cs="Arial"/>
          <w:sz w:val="24"/>
          <w:szCs w:val="24"/>
        </w:rPr>
        <w:t xml:space="preserve"> emergency.  </w:t>
      </w:r>
      <w:r w:rsidR="00591D39">
        <w:rPr>
          <w:rFonts w:ascii="Arial" w:hAnsi="Arial" w:cs="Arial"/>
          <w:sz w:val="24"/>
          <w:szCs w:val="24"/>
        </w:rPr>
        <w:t>Dr. Holliday would like to receive as much prior notification</w:t>
      </w:r>
      <w:r w:rsidR="003B3FAA">
        <w:rPr>
          <w:rFonts w:ascii="Arial" w:hAnsi="Arial" w:cs="Arial"/>
          <w:sz w:val="24"/>
          <w:szCs w:val="24"/>
        </w:rPr>
        <w:t xml:space="preserve"> for work to be </w:t>
      </w:r>
      <w:r w:rsidR="003B3FAA">
        <w:rPr>
          <w:rFonts w:ascii="Arial" w:hAnsi="Arial" w:cs="Arial"/>
          <w:sz w:val="24"/>
          <w:szCs w:val="24"/>
        </w:rPr>
        <w:lastRenderedPageBreak/>
        <w:t xml:space="preserve">performed.  She would like brick sidewalks to be replaced with brick sidewalks.  </w:t>
      </w:r>
      <w:r w:rsidR="00ED53A7">
        <w:rPr>
          <w:rFonts w:ascii="Arial" w:hAnsi="Arial" w:cs="Arial"/>
          <w:sz w:val="24"/>
          <w:szCs w:val="24"/>
        </w:rPr>
        <w:t xml:space="preserve">She </w:t>
      </w:r>
      <w:r w:rsidR="001F0D9C">
        <w:rPr>
          <w:rFonts w:ascii="Arial" w:hAnsi="Arial" w:cs="Arial"/>
          <w:sz w:val="24"/>
          <w:szCs w:val="24"/>
        </w:rPr>
        <w:t xml:space="preserve">said that she </w:t>
      </w:r>
      <w:r w:rsidR="00ED53A7">
        <w:rPr>
          <w:rFonts w:ascii="Arial" w:hAnsi="Arial" w:cs="Arial"/>
          <w:sz w:val="24"/>
          <w:szCs w:val="24"/>
        </w:rPr>
        <w:t xml:space="preserve">would like non-brick sidewalks to be with brick sidewalks, if </w:t>
      </w:r>
      <w:r w:rsidR="00EC3D0C">
        <w:rPr>
          <w:rFonts w:ascii="Arial" w:hAnsi="Arial" w:cs="Arial"/>
          <w:sz w:val="24"/>
          <w:szCs w:val="24"/>
        </w:rPr>
        <w:t xml:space="preserve">possible.  </w:t>
      </w:r>
      <w:r w:rsidR="00570707">
        <w:rPr>
          <w:rFonts w:ascii="Arial" w:hAnsi="Arial" w:cs="Arial"/>
          <w:sz w:val="24"/>
          <w:szCs w:val="24"/>
        </w:rPr>
        <w:t>Karla Lewis asked if there would notifications</w:t>
      </w:r>
      <w:r w:rsidR="00623618">
        <w:rPr>
          <w:rFonts w:ascii="Arial" w:hAnsi="Arial" w:cs="Arial"/>
          <w:sz w:val="24"/>
          <w:szCs w:val="24"/>
        </w:rPr>
        <w:t xml:space="preserve"> to impacted residents.  Mr. Culpepper said that </w:t>
      </w:r>
      <w:r w:rsidR="00463836">
        <w:rPr>
          <w:rFonts w:ascii="Arial" w:hAnsi="Arial" w:cs="Arial"/>
          <w:sz w:val="24"/>
          <w:szCs w:val="24"/>
        </w:rPr>
        <w:t>Pepco would use NextDoor</w:t>
      </w:r>
      <w:r w:rsidR="00DF5C42">
        <w:rPr>
          <w:rFonts w:ascii="Arial" w:hAnsi="Arial" w:cs="Arial"/>
          <w:sz w:val="24"/>
          <w:szCs w:val="24"/>
        </w:rPr>
        <w:t xml:space="preserve">, mail and Email.  </w:t>
      </w:r>
    </w:p>
    <w:p w14:paraId="25A279A5" w14:textId="652187CE" w:rsidR="00C818B9" w:rsidRDefault="00C818B9">
      <w:pPr>
        <w:rPr>
          <w:rFonts w:ascii="Arial" w:hAnsi="Arial" w:cs="Arial"/>
          <w:sz w:val="24"/>
          <w:szCs w:val="24"/>
        </w:rPr>
      </w:pPr>
    </w:p>
    <w:p w14:paraId="5263D402" w14:textId="698AD42F" w:rsidR="00C818B9" w:rsidRDefault="00923098">
      <w:pPr>
        <w:rPr>
          <w:rFonts w:ascii="Arial" w:hAnsi="Arial" w:cs="Arial"/>
          <w:sz w:val="24"/>
          <w:szCs w:val="24"/>
        </w:rPr>
      </w:pPr>
      <w:r>
        <w:rPr>
          <w:rFonts w:ascii="Arial" w:hAnsi="Arial" w:cs="Arial"/>
          <w:sz w:val="24"/>
          <w:szCs w:val="24"/>
        </w:rPr>
        <w:t>This project has been implemented in Mount Pleasant and Adams Morgan.</w:t>
      </w:r>
    </w:p>
    <w:p w14:paraId="0DFAF6A1" w14:textId="6FD43303" w:rsidR="00923098" w:rsidRDefault="00923098">
      <w:pPr>
        <w:rPr>
          <w:rFonts w:ascii="Arial" w:hAnsi="Arial" w:cs="Arial"/>
          <w:sz w:val="24"/>
          <w:szCs w:val="24"/>
        </w:rPr>
      </w:pPr>
    </w:p>
    <w:p w14:paraId="3AB5E098" w14:textId="3E70D095" w:rsidR="00923098" w:rsidRDefault="00D75BFE">
      <w:pPr>
        <w:rPr>
          <w:rFonts w:ascii="Arial" w:hAnsi="Arial" w:cs="Arial"/>
          <w:sz w:val="24"/>
          <w:szCs w:val="24"/>
        </w:rPr>
      </w:pPr>
      <w:r>
        <w:rPr>
          <w:rFonts w:ascii="Arial" w:hAnsi="Arial" w:cs="Arial"/>
          <w:sz w:val="24"/>
          <w:szCs w:val="24"/>
        </w:rPr>
        <w:t>Ms. Quinn would like contact info</w:t>
      </w:r>
      <w:r w:rsidR="00772FB7">
        <w:rPr>
          <w:rFonts w:ascii="Arial" w:hAnsi="Arial" w:cs="Arial"/>
          <w:sz w:val="24"/>
          <w:szCs w:val="24"/>
        </w:rPr>
        <w:t>rmation to</w:t>
      </w:r>
      <w:r>
        <w:rPr>
          <w:rFonts w:ascii="Arial" w:hAnsi="Arial" w:cs="Arial"/>
          <w:sz w:val="24"/>
          <w:szCs w:val="24"/>
        </w:rPr>
        <w:t xml:space="preserve"> be posted in th</w:t>
      </w:r>
      <w:r w:rsidR="00A832EB">
        <w:rPr>
          <w:rFonts w:ascii="Arial" w:hAnsi="Arial" w:cs="Arial"/>
          <w:sz w:val="24"/>
          <w:szCs w:val="24"/>
        </w:rPr>
        <w:t xml:space="preserve">e </w:t>
      </w:r>
      <w:proofErr w:type="spellStart"/>
      <w:r w:rsidR="00A832EB">
        <w:rPr>
          <w:rFonts w:ascii="Arial" w:hAnsi="Arial" w:cs="Arial"/>
          <w:sz w:val="24"/>
          <w:szCs w:val="24"/>
        </w:rPr>
        <w:t>workzones</w:t>
      </w:r>
      <w:proofErr w:type="spellEnd"/>
      <w:r w:rsidR="00A832EB">
        <w:rPr>
          <w:rFonts w:ascii="Arial" w:hAnsi="Arial" w:cs="Arial"/>
          <w:sz w:val="24"/>
          <w:szCs w:val="24"/>
        </w:rPr>
        <w:t>.</w:t>
      </w:r>
    </w:p>
    <w:p w14:paraId="3E1C1534" w14:textId="2C90C87A" w:rsidR="00A832EB" w:rsidRDefault="00A832EB">
      <w:pPr>
        <w:rPr>
          <w:rFonts w:ascii="Arial" w:hAnsi="Arial" w:cs="Arial"/>
          <w:sz w:val="24"/>
          <w:szCs w:val="24"/>
        </w:rPr>
      </w:pPr>
      <w:r>
        <w:rPr>
          <w:rFonts w:ascii="Arial" w:hAnsi="Arial" w:cs="Arial"/>
          <w:sz w:val="24"/>
          <w:szCs w:val="24"/>
        </w:rPr>
        <w:t xml:space="preserve"> </w:t>
      </w:r>
    </w:p>
    <w:p w14:paraId="4967C597" w14:textId="5C920963" w:rsidR="00A832EB" w:rsidRDefault="00A832EB">
      <w:pPr>
        <w:rPr>
          <w:rFonts w:ascii="Arial" w:hAnsi="Arial" w:cs="Arial"/>
          <w:sz w:val="24"/>
          <w:szCs w:val="24"/>
        </w:rPr>
      </w:pPr>
      <w:r>
        <w:rPr>
          <w:rFonts w:ascii="Arial" w:hAnsi="Arial" w:cs="Arial"/>
          <w:sz w:val="24"/>
          <w:szCs w:val="24"/>
        </w:rPr>
        <w:t xml:space="preserve">Will the Pepco manhole covers be level with the street upon completion? </w:t>
      </w:r>
    </w:p>
    <w:p w14:paraId="697EF69A" w14:textId="46C75167" w:rsidR="00DE7E2D" w:rsidRDefault="00DE7E2D">
      <w:pPr>
        <w:rPr>
          <w:rFonts w:ascii="Arial" w:hAnsi="Arial" w:cs="Arial"/>
          <w:sz w:val="24"/>
          <w:szCs w:val="24"/>
        </w:rPr>
      </w:pPr>
    </w:p>
    <w:p w14:paraId="678AC5FD" w14:textId="3DA0C955" w:rsidR="00DE7E2D" w:rsidRDefault="00DE7E2D">
      <w:pPr>
        <w:rPr>
          <w:rFonts w:ascii="Arial" w:hAnsi="Arial" w:cs="Arial"/>
          <w:sz w:val="24"/>
          <w:szCs w:val="24"/>
        </w:rPr>
      </w:pPr>
      <w:r>
        <w:rPr>
          <w:rFonts w:ascii="Arial" w:hAnsi="Arial" w:cs="Arial"/>
          <w:sz w:val="24"/>
          <w:szCs w:val="24"/>
        </w:rPr>
        <w:t>Ms. Quinn asked what Pepco’s transition program</w:t>
      </w:r>
      <w:r w:rsidR="00A54250">
        <w:rPr>
          <w:rFonts w:ascii="Arial" w:hAnsi="Arial" w:cs="Arial"/>
          <w:sz w:val="24"/>
          <w:szCs w:val="24"/>
        </w:rPr>
        <w:t xml:space="preserve"> will be used to allow customers to catch up on their electric bills.  </w:t>
      </w:r>
      <w:r w:rsidR="00A53766">
        <w:rPr>
          <w:rFonts w:ascii="Arial" w:hAnsi="Arial" w:cs="Arial"/>
          <w:sz w:val="24"/>
          <w:szCs w:val="24"/>
        </w:rPr>
        <w:t xml:space="preserve">Mr. Culpepper advised customers to contact Pepco customer support.  </w:t>
      </w:r>
    </w:p>
    <w:p w14:paraId="5C588A7C" w14:textId="4BC59143" w:rsidR="00FB063F" w:rsidRDefault="00FB063F">
      <w:pPr>
        <w:rPr>
          <w:rFonts w:ascii="Arial" w:hAnsi="Arial" w:cs="Arial"/>
          <w:sz w:val="24"/>
          <w:szCs w:val="24"/>
        </w:rPr>
      </w:pPr>
    </w:p>
    <w:p w14:paraId="7562857D" w14:textId="40751ADD" w:rsidR="00FB063F" w:rsidRDefault="00261494">
      <w:pPr>
        <w:rPr>
          <w:rFonts w:ascii="Arial" w:hAnsi="Arial" w:cs="Arial"/>
          <w:sz w:val="24"/>
          <w:szCs w:val="24"/>
        </w:rPr>
      </w:pPr>
      <w:r>
        <w:rPr>
          <w:rFonts w:ascii="Arial" w:hAnsi="Arial" w:cs="Arial"/>
          <w:sz w:val="24"/>
          <w:szCs w:val="24"/>
        </w:rPr>
        <w:t>Mr. Culpepper’s cell phone</w:t>
      </w:r>
      <w:r w:rsidR="00015E5B">
        <w:rPr>
          <w:rFonts w:ascii="Arial" w:hAnsi="Arial" w:cs="Arial"/>
          <w:sz w:val="24"/>
          <w:szCs w:val="24"/>
        </w:rPr>
        <w:t xml:space="preserve">: </w:t>
      </w:r>
      <w:r>
        <w:rPr>
          <w:rFonts w:ascii="Arial" w:hAnsi="Arial" w:cs="Arial"/>
          <w:sz w:val="24"/>
          <w:szCs w:val="24"/>
        </w:rPr>
        <w:t>202-680-3</w:t>
      </w:r>
      <w:r w:rsidR="00015E5B">
        <w:rPr>
          <w:rFonts w:ascii="Arial" w:hAnsi="Arial" w:cs="Arial"/>
          <w:sz w:val="24"/>
          <w:szCs w:val="24"/>
        </w:rPr>
        <w:t>482.</w:t>
      </w:r>
    </w:p>
    <w:p w14:paraId="67946FF7" w14:textId="44985536" w:rsidR="00015E5B" w:rsidRDefault="00015E5B">
      <w:pPr>
        <w:rPr>
          <w:rFonts w:ascii="Arial" w:hAnsi="Arial" w:cs="Arial"/>
          <w:sz w:val="24"/>
          <w:szCs w:val="24"/>
        </w:rPr>
      </w:pPr>
    </w:p>
    <w:p w14:paraId="7624F100" w14:textId="77777777" w:rsidR="00141B37" w:rsidRDefault="00141B37" w:rsidP="00141B37">
      <w:r>
        <w:rPr>
          <w:rFonts w:ascii="Arial" w:hAnsi="Arial" w:cs="Arial"/>
          <w:b/>
          <w:bCs/>
          <w:color w:val="C00000"/>
          <w:sz w:val="24"/>
          <w:szCs w:val="24"/>
        </w:rPr>
        <w:t>1</w:t>
      </w:r>
      <w:r>
        <w:rPr>
          <w:rFonts w:ascii="Arial" w:hAnsi="Arial" w:cs="Arial"/>
          <w:b/>
          <w:bCs/>
          <w:color w:val="C00000"/>
          <w:sz w:val="24"/>
          <w:szCs w:val="24"/>
          <w:vertAlign w:val="superscript"/>
        </w:rPr>
        <w:t>st</w:t>
      </w:r>
      <w:r>
        <w:rPr>
          <w:rFonts w:ascii="Arial" w:hAnsi="Arial" w:cs="Arial"/>
          <w:b/>
          <w:bCs/>
          <w:color w:val="C00000"/>
          <w:sz w:val="24"/>
          <w:szCs w:val="24"/>
        </w:rPr>
        <w:t xml:space="preserve"> Street NW traffic calming</w:t>
      </w:r>
    </w:p>
    <w:p w14:paraId="023E7BD3" w14:textId="0335676D" w:rsidR="00141B37" w:rsidRPr="004B7845" w:rsidRDefault="00141B37" w:rsidP="00141B37">
      <w:r>
        <w:rPr>
          <w:rFonts w:ascii="Arial" w:hAnsi="Arial" w:cs="Arial"/>
          <w:sz w:val="24"/>
          <w:szCs w:val="24"/>
        </w:rPr>
        <w:t>Ms. Quinn said that DDOT has provided loose guidance on the placement of the planters at each intersection. </w:t>
      </w:r>
    </w:p>
    <w:p w14:paraId="3220F3A4" w14:textId="77777777" w:rsidR="00141B37" w:rsidRDefault="00141B37" w:rsidP="00141B37">
      <w:r>
        <w:rPr>
          <w:rFonts w:ascii="Arial" w:hAnsi="Arial" w:cs="Arial"/>
          <w:sz w:val="24"/>
          <w:szCs w:val="24"/>
        </w:rPr>
        <w:t xml:space="preserve">                    </w:t>
      </w:r>
    </w:p>
    <w:p w14:paraId="16852789" w14:textId="77777777" w:rsidR="00A569C0" w:rsidRDefault="00141B37" w:rsidP="00141B37">
      <w:pPr>
        <w:rPr>
          <w:rFonts w:ascii="Arial" w:hAnsi="Arial" w:cs="Arial"/>
          <w:sz w:val="24"/>
          <w:szCs w:val="24"/>
        </w:rPr>
      </w:pPr>
      <w:r>
        <w:rPr>
          <w:rFonts w:ascii="Arial" w:hAnsi="Arial" w:cs="Arial"/>
          <w:sz w:val="24"/>
          <w:szCs w:val="24"/>
        </w:rPr>
        <w:t>Mr. Levesque has been investigating obtaining soil for the planters.  The planters are only 18”</w:t>
      </w:r>
      <w:r w:rsidRPr="008606CF">
        <w:rPr>
          <w:rFonts w:ascii="Arial" w:hAnsi="Arial" w:cs="Arial"/>
          <w:sz w:val="24"/>
          <w:szCs w:val="24"/>
        </w:rPr>
        <w:t xml:space="preserve"> inside</w:t>
      </w:r>
      <w:r>
        <w:rPr>
          <w:rFonts w:ascii="Arial" w:hAnsi="Arial" w:cs="Arial"/>
          <w:sz w:val="24"/>
          <w:szCs w:val="24"/>
        </w:rPr>
        <w:t xml:space="preserve"> at the top. He is hoping to be able to recruit nearby neighbors to water the planters.  He said that he has a tentative planter placement plan at the 1</w:t>
      </w:r>
      <w:r>
        <w:rPr>
          <w:rFonts w:ascii="Arial" w:hAnsi="Arial" w:cs="Arial"/>
          <w:sz w:val="24"/>
          <w:szCs w:val="24"/>
          <w:vertAlign w:val="superscript"/>
        </w:rPr>
        <w:t>st</w:t>
      </w:r>
      <w:r>
        <w:rPr>
          <w:rFonts w:ascii="Arial" w:hAnsi="Arial" w:cs="Arial"/>
          <w:sz w:val="24"/>
          <w:szCs w:val="24"/>
        </w:rPr>
        <w:t xml:space="preserve"> St NW intersections. Ms. Quinn advised that ANC5E had no funds to share for this</w:t>
      </w:r>
      <w:r w:rsidR="004B7845">
        <w:rPr>
          <w:rFonts w:ascii="Arial" w:hAnsi="Arial" w:cs="Arial"/>
          <w:sz w:val="24"/>
          <w:szCs w:val="24"/>
        </w:rPr>
        <w:t xml:space="preserve"> </w:t>
      </w:r>
      <w:r w:rsidR="00A569C0">
        <w:rPr>
          <w:rFonts w:ascii="Arial" w:hAnsi="Arial" w:cs="Arial"/>
          <w:sz w:val="24"/>
          <w:szCs w:val="24"/>
        </w:rPr>
        <w:t>p</w:t>
      </w:r>
      <w:r>
        <w:rPr>
          <w:rFonts w:ascii="Arial" w:hAnsi="Arial" w:cs="Arial"/>
          <w:sz w:val="24"/>
          <w:szCs w:val="24"/>
        </w:rPr>
        <w:t xml:space="preserve">roject.  </w:t>
      </w:r>
    </w:p>
    <w:p w14:paraId="352FB7F1" w14:textId="76D2F81B" w:rsidR="00141B37" w:rsidRDefault="00141B37" w:rsidP="00141B37">
      <w:r w:rsidRPr="004B7845">
        <w:rPr>
          <w:rFonts w:ascii="Arial" w:hAnsi="Arial" w:cs="Arial"/>
          <w:sz w:val="24"/>
          <w:szCs w:val="24"/>
        </w:rPr>
        <w:t xml:space="preserve">This will be a </w:t>
      </w:r>
      <w:r w:rsidR="004B7845" w:rsidRPr="004B7845">
        <w:rPr>
          <w:rFonts w:ascii="Arial" w:hAnsi="Arial" w:cs="Arial"/>
          <w:sz w:val="24"/>
          <w:szCs w:val="24"/>
        </w:rPr>
        <w:t>S</w:t>
      </w:r>
      <w:r w:rsidRPr="004B7845">
        <w:rPr>
          <w:rFonts w:ascii="Arial" w:hAnsi="Arial" w:cs="Arial"/>
          <w:sz w:val="24"/>
          <w:szCs w:val="24"/>
        </w:rPr>
        <w:t>pring</w:t>
      </w:r>
      <w:r w:rsidR="004B7845" w:rsidRPr="004B7845">
        <w:rPr>
          <w:rFonts w:ascii="Arial" w:hAnsi="Arial" w:cs="Arial"/>
          <w:sz w:val="24"/>
          <w:szCs w:val="24"/>
        </w:rPr>
        <w:t xml:space="preserve"> 2021 B</w:t>
      </w:r>
      <w:r w:rsidRPr="004B7845">
        <w:rPr>
          <w:rFonts w:ascii="Arial" w:hAnsi="Arial" w:cs="Arial"/>
          <w:sz w:val="24"/>
          <w:szCs w:val="24"/>
        </w:rPr>
        <w:t>CA Beautification Committee project.</w:t>
      </w:r>
    </w:p>
    <w:p w14:paraId="5458AE91" w14:textId="77777777" w:rsidR="00141B37" w:rsidRDefault="00141B37">
      <w:pPr>
        <w:rPr>
          <w:rFonts w:ascii="Arial" w:hAnsi="Arial" w:cs="Arial"/>
          <w:sz w:val="24"/>
          <w:szCs w:val="24"/>
        </w:rPr>
      </w:pPr>
    </w:p>
    <w:p w14:paraId="14D45906" w14:textId="5522A338" w:rsidR="0069570F" w:rsidRDefault="0069570F">
      <w:pPr>
        <w:rPr>
          <w:rFonts w:ascii="Arial" w:hAnsi="Arial" w:cs="Arial"/>
          <w:sz w:val="24"/>
          <w:szCs w:val="24"/>
        </w:rPr>
      </w:pPr>
      <w:r>
        <w:rPr>
          <w:rFonts w:ascii="Arial" w:hAnsi="Arial" w:cs="Arial"/>
          <w:sz w:val="24"/>
          <w:szCs w:val="24"/>
        </w:rPr>
        <w:t xml:space="preserve">Ms. Prentice expressed frustration </w:t>
      </w:r>
      <w:r w:rsidR="0023766E">
        <w:rPr>
          <w:rFonts w:ascii="Arial" w:hAnsi="Arial" w:cs="Arial"/>
          <w:sz w:val="24"/>
          <w:szCs w:val="24"/>
        </w:rPr>
        <w:t>that the planters will not provide an effective solution to 1</w:t>
      </w:r>
      <w:r w:rsidR="0023766E" w:rsidRPr="0023766E">
        <w:rPr>
          <w:rFonts w:ascii="Arial" w:hAnsi="Arial" w:cs="Arial"/>
          <w:sz w:val="24"/>
          <w:szCs w:val="24"/>
          <w:vertAlign w:val="superscript"/>
        </w:rPr>
        <w:t>st</w:t>
      </w:r>
      <w:r w:rsidR="0023766E">
        <w:rPr>
          <w:rFonts w:ascii="Arial" w:hAnsi="Arial" w:cs="Arial"/>
          <w:sz w:val="24"/>
          <w:szCs w:val="24"/>
        </w:rPr>
        <w:t xml:space="preserve"> St NW traffic calming. </w:t>
      </w:r>
      <w:r w:rsidR="00BD52E3">
        <w:rPr>
          <w:rFonts w:ascii="Arial" w:hAnsi="Arial" w:cs="Arial"/>
          <w:sz w:val="24"/>
          <w:szCs w:val="24"/>
        </w:rPr>
        <w:t xml:space="preserve">Ms. Lewis said that the curb extensions are not working. </w:t>
      </w:r>
    </w:p>
    <w:p w14:paraId="2CDC6E97" w14:textId="1F8B6921" w:rsidR="007F3963" w:rsidRDefault="007F3963">
      <w:pPr>
        <w:rPr>
          <w:rFonts w:ascii="Arial" w:hAnsi="Arial" w:cs="Arial"/>
          <w:sz w:val="24"/>
          <w:szCs w:val="24"/>
        </w:rPr>
      </w:pPr>
    </w:p>
    <w:p w14:paraId="424CDB66" w14:textId="49AC9A4A" w:rsidR="007F3963" w:rsidRPr="002367FE" w:rsidRDefault="007F3963">
      <w:pPr>
        <w:rPr>
          <w:rFonts w:ascii="Arial" w:hAnsi="Arial" w:cs="Arial"/>
          <w:b/>
          <w:bCs/>
          <w:color w:val="C00000"/>
          <w:sz w:val="24"/>
          <w:szCs w:val="24"/>
        </w:rPr>
      </w:pPr>
      <w:r w:rsidRPr="002367FE">
        <w:rPr>
          <w:rFonts w:ascii="Arial" w:hAnsi="Arial" w:cs="Arial"/>
          <w:b/>
          <w:bCs/>
          <w:color w:val="C00000"/>
          <w:sz w:val="24"/>
          <w:szCs w:val="24"/>
        </w:rPr>
        <w:t xml:space="preserve">2026 North Capitol St NW zoning special exception </w:t>
      </w:r>
    </w:p>
    <w:p w14:paraId="724E422B" w14:textId="14AF62B5" w:rsidR="007F3963" w:rsidRDefault="007F3963">
      <w:pPr>
        <w:rPr>
          <w:rFonts w:ascii="Arial" w:hAnsi="Arial" w:cs="Arial"/>
          <w:sz w:val="24"/>
          <w:szCs w:val="24"/>
        </w:rPr>
      </w:pPr>
      <w:r>
        <w:rPr>
          <w:rFonts w:ascii="Arial" w:hAnsi="Arial" w:cs="Arial"/>
          <w:sz w:val="24"/>
          <w:szCs w:val="24"/>
        </w:rPr>
        <w:t>Ms. Quinn described the history of this case.</w:t>
      </w:r>
      <w:r w:rsidR="007E003F">
        <w:rPr>
          <w:rFonts w:ascii="Arial" w:hAnsi="Arial" w:cs="Arial"/>
          <w:sz w:val="24"/>
          <w:szCs w:val="24"/>
        </w:rPr>
        <w:t xml:space="preserve"> Here is a link to the zoning case.</w:t>
      </w:r>
    </w:p>
    <w:p w14:paraId="276A73D3" w14:textId="39EA36BA" w:rsidR="00C9068C" w:rsidRDefault="00C9068C">
      <w:pPr>
        <w:rPr>
          <w:rFonts w:ascii="Arial" w:hAnsi="Arial" w:cs="Arial"/>
          <w:sz w:val="24"/>
          <w:szCs w:val="24"/>
        </w:rPr>
      </w:pPr>
    </w:p>
    <w:p w14:paraId="2E740799" w14:textId="11F61E51" w:rsidR="00C9068C" w:rsidRPr="005E08C2" w:rsidRDefault="00C9068C" w:rsidP="00C9068C">
      <w:pPr>
        <w:pStyle w:val="NoSpacing"/>
        <w:rPr>
          <w:rFonts w:ascii="Arial" w:hAnsi="Arial" w:cs="Arial"/>
          <w:sz w:val="24"/>
          <w:szCs w:val="24"/>
        </w:rPr>
      </w:pPr>
      <w:r w:rsidRPr="005E08C2">
        <w:rPr>
          <w:rFonts w:ascii="Arial" w:hAnsi="Arial" w:cs="Arial"/>
          <w:sz w:val="24"/>
          <w:szCs w:val="24"/>
        </w:rPr>
        <w:t>(</w:t>
      </w:r>
      <w:hyperlink r:id="rId15" w:history="1">
        <w:r w:rsidRPr="005E08C2">
          <w:rPr>
            <w:rStyle w:val="Hyperlink"/>
            <w:rFonts w:ascii="Arial" w:hAnsi="Arial" w:cs="Arial"/>
            <w:sz w:val="24"/>
            <w:szCs w:val="24"/>
          </w:rPr>
          <w:t>https://app.dcoz.dc.gov/CaseReport/CaseReportPage.aspx?case_id=20366</w:t>
        </w:r>
      </w:hyperlink>
      <w:r w:rsidRPr="005E08C2">
        <w:rPr>
          <w:rFonts w:ascii="Arial" w:hAnsi="Arial" w:cs="Arial"/>
          <w:sz w:val="24"/>
          <w:szCs w:val="24"/>
        </w:rPr>
        <w:t xml:space="preserve">) </w:t>
      </w:r>
    </w:p>
    <w:p w14:paraId="34544157" w14:textId="77777777" w:rsidR="00C9068C" w:rsidRDefault="00C9068C" w:rsidP="00C9068C">
      <w:pPr>
        <w:pStyle w:val="NoSpacing"/>
        <w:rPr>
          <w:rFonts w:ascii="Arial" w:hAnsi="Arial" w:cs="Arial"/>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2283"/>
        <w:gridCol w:w="7077"/>
      </w:tblGrid>
      <w:tr w:rsidR="00C9068C" w:rsidRPr="007D0864" w14:paraId="4B43C97A" w14:textId="77777777" w:rsidTr="00A13F69">
        <w:tc>
          <w:tcPr>
            <w:tcW w:w="0" w:type="auto"/>
            <w:shd w:val="clear" w:color="auto" w:fill="auto"/>
            <w:tcMar>
              <w:top w:w="75" w:type="dxa"/>
              <w:left w:w="75" w:type="dxa"/>
              <w:bottom w:w="75" w:type="dxa"/>
              <w:right w:w="75" w:type="dxa"/>
            </w:tcMar>
            <w:vAlign w:val="center"/>
            <w:hideMark/>
          </w:tcPr>
          <w:p w14:paraId="1F5B6865"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Case Number:</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10C0B09A"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20366</w:t>
            </w:r>
          </w:p>
        </w:tc>
      </w:tr>
      <w:tr w:rsidR="00C9068C" w:rsidRPr="007D0864" w14:paraId="0EA7B195" w14:textId="77777777" w:rsidTr="00A13F69">
        <w:tc>
          <w:tcPr>
            <w:tcW w:w="0" w:type="auto"/>
            <w:shd w:val="clear" w:color="auto" w:fill="auto"/>
            <w:tcMar>
              <w:top w:w="75" w:type="dxa"/>
              <w:left w:w="75" w:type="dxa"/>
              <w:bottom w:w="75" w:type="dxa"/>
              <w:right w:w="75" w:type="dxa"/>
            </w:tcMar>
            <w:vAlign w:val="center"/>
            <w:hideMark/>
          </w:tcPr>
          <w:p w14:paraId="02953CBE"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 xml:space="preserve">Case </w:t>
            </w:r>
            <w:proofErr w:type="gramStart"/>
            <w:r w:rsidRPr="007D0864">
              <w:rPr>
                <w:rFonts w:eastAsia="Times New Roman"/>
                <w:b/>
                <w:bCs/>
                <w:color w:val="333333"/>
                <w:sz w:val="21"/>
                <w:szCs w:val="21"/>
              </w:rPr>
              <w:t>Name::</w:t>
            </w:r>
            <w:proofErr w:type="gramEnd"/>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3247FC52"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Colleen A Slattery, Trustee</w:t>
            </w:r>
          </w:p>
        </w:tc>
      </w:tr>
      <w:tr w:rsidR="00C9068C" w:rsidRPr="007D0864" w14:paraId="028D9374" w14:textId="77777777" w:rsidTr="00A13F69">
        <w:tc>
          <w:tcPr>
            <w:tcW w:w="0" w:type="auto"/>
            <w:shd w:val="clear" w:color="auto" w:fill="auto"/>
            <w:noWrap/>
            <w:tcMar>
              <w:top w:w="75" w:type="dxa"/>
              <w:left w:w="75" w:type="dxa"/>
              <w:bottom w:w="75" w:type="dxa"/>
              <w:right w:w="75" w:type="dxa"/>
            </w:tcMar>
            <w:hideMark/>
          </w:tcPr>
          <w:p w14:paraId="525458CD"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Case Summary:</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hideMark/>
          </w:tcPr>
          <w:p w14:paraId="08DF88BE" w14:textId="77777777" w:rsidR="00C9068C" w:rsidRPr="007D0864" w:rsidRDefault="00C9068C" w:rsidP="00A13F69">
            <w:pPr>
              <w:jc w:val="both"/>
              <w:rPr>
                <w:rFonts w:eastAsia="Times New Roman"/>
                <w:color w:val="333333"/>
                <w:sz w:val="28"/>
                <w:szCs w:val="28"/>
              </w:rPr>
            </w:pPr>
            <w:r w:rsidRPr="007D0864">
              <w:rPr>
                <w:rFonts w:eastAsia="Times New Roman"/>
                <w:color w:val="333333"/>
                <w:sz w:val="28"/>
                <w:szCs w:val="28"/>
              </w:rPr>
              <w:t xml:space="preserve">Application of Colleen A Slattery, Trustee, pursuant to 11 DCMR Subtitle X, Chapter 9, for a special exception under Subtitle E § 5201, from the lot occupancy requirements of Subtitle E § 304.1, to expand two existing rear balconies, on the second and third stories of an existing flat, in the RF-1 </w:t>
            </w:r>
            <w:r w:rsidRPr="007D0864">
              <w:rPr>
                <w:rFonts w:eastAsia="Times New Roman"/>
                <w:color w:val="333333"/>
                <w:sz w:val="28"/>
                <w:szCs w:val="28"/>
              </w:rPr>
              <w:lastRenderedPageBreak/>
              <w:t>Zone, at premises 2026 North Capitol Street, NW (Square 3117, Lot 78).</w:t>
            </w:r>
          </w:p>
        </w:tc>
      </w:tr>
      <w:tr w:rsidR="00C9068C" w:rsidRPr="007D0864" w14:paraId="3648D642" w14:textId="77777777" w:rsidTr="00A13F69">
        <w:tc>
          <w:tcPr>
            <w:tcW w:w="0" w:type="auto"/>
            <w:shd w:val="clear" w:color="auto" w:fill="auto"/>
            <w:tcMar>
              <w:top w:w="75" w:type="dxa"/>
              <w:left w:w="75" w:type="dxa"/>
              <w:bottom w:w="75" w:type="dxa"/>
              <w:right w:w="75" w:type="dxa"/>
            </w:tcMar>
            <w:vAlign w:val="center"/>
            <w:hideMark/>
          </w:tcPr>
          <w:p w14:paraId="0C5E85FC"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lastRenderedPageBreak/>
              <w:t>Relief Type:</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2146DAE9"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Special Exception</w:t>
            </w:r>
          </w:p>
        </w:tc>
      </w:tr>
      <w:tr w:rsidR="00C9068C" w:rsidRPr="007D0864" w14:paraId="1190E7FB" w14:textId="77777777" w:rsidTr="00A13F69">
        <w:tc>
          <w:tcPr>
            <w:tcW w:w="0" w:type="auto"/>
            <w:shd w:val="clear" w:color="auto" w:fill="auto"/>
            <w:tcMar>
              <w:top w:w="75" w:type="dxa"/>
              <w:left w:w="75" w:type="dxa"/>
              <w:bottom w:w="75" w:type="dxa"/>
              <w:right w:w="75" w:type="dxa"/>
            </w:tcMar>
            <w:vAlign w:val="center"/>
            <w:hideMark/>
          </w:tcPr>
          <w:p w14:paraId="2350605B"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Case Status:</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5D8D5208"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Active</w:t>
            </w:r>
          </w:p>
        </w:tc>
      </w:tr>
      <w:tr w:rsidR="00C9068C" w:rsidRPr="007D0864" w14:paraId="3FC3B40B" w14:textId="77777777" w:rsidTr="00A13F69">
        <w:tc>
          <w:tcPr>
            <w:tcW w:w="0" w:type="auto"/>
            <w:shd w:val="clear" w:color="auto" w:fill="auto"/>
            <w:tcMar>
              <w:top w:w="75" w:type="dxa"/>
              <w:left w:w="75" w:type="dxa"/>
              <w:bottom w:w="75" w:type="dxa"/>
              <w:right w:w="75" w:type="dxa"/>
            </w:tcMar>
            <w:vAlign w:val="center"/>
            <w:hideMark/>
          </w:tcPr>
          <w:p w14:paraId="7F20514F"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ANC:</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15DC4EB2"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5E08</w:t>
            </w:r>
          </w:p>
        </w:tc>
      </w:tr>
      <w:tr w:rsidR="00C9068C" w:rsidRPr="007D0864" w14:paraId="6E9F24A0" w14:textId="77777777" w:rsidTr="00A13F69">
        <w:tc>
          <w:tcPr>
            <w:tcW w:w="0" w:type="auto"/>
            <w:shd w:val="clear" w:color="auto" w:fill="auto"/>
            <w:noWrap/>
            <w:tcMar>
              <w:top w:w="75" w:type="dxa"/>
              <w:left w:w="75" w:type="dxa"/>
              <w:bottom w:w="75" w:type="dxa"/>
              <w:right w:w="75" w:type="dxa"/>
            </w:tcMar>
            <w:vAlign w:val="center"/>
            <w:hideMark/>
          </w:tcPr>
          <w:p w14:paraId="51DED85F" w14:textId="77777777" w:rsidR="00C9068C" w:rsidRPr="007D0864" w:rsidRDefault="00C9068C" w:rsidP="00A13F69">
            <w:pPr>
              <w:jc w:val="right"/>
              <w:rPr>
                <w:rFonts w:eastAsia="Times New Roman"/>
                <w:color w:val="333333"/>
                <w:sz w:val="21"/>
                <w:szCs w:val="21"/>
              </w:rPr>
            </w:pPr>
            <w:r w:rsidRPr="007D0864">
              <w:rPr>
                <w:rFonts w:eastAsia="Times New Roman"/>
                <w:b/>
                <w:bCs/>
                <w:color w:val="333333"/>
                <w:sz w:val="21"/>
                <w:szCs w:val="21"/>
              </w:rPr>
              <w:t>Future Hearing Date(s):</w:t>
            </w:r>
            <w:r w:rsidRPr="007D0864">
              <w:rPr>
                <w:rFonts w:eastAsia="Times New Roman"/>
                <w:color w:val="333333"/>
                <w:sz w:val="21"/>
                <w:szCs w:val="21"/>
              </w:rPr>
              <w:t>  </w:t>
            </w:r>
          </w:p>
        </w:tc>
        <w:tc>
          <w:tcPr>
            <w:tcW w:w="0" w:type="auto"/>
            <w:shd w:val="clear" w:color="auto" w:fill="auto"/>
            <w:tcMar>
              <w:top w:w="75" w:type="dxa"/>
              <w:left w:w="75" w:type="dxa"/>
              <w:bottom w:w="75" w:type="dxa"/>
              <w:right w:w="75" w:type="dxa"/>
            </w:tcMar>
            <w:vAlign w:val="center"/>
            <w:hideMark/>
          </w:tcPr>
          <w:p w14:paraId="6D1F8E33" w14:textId="77777777" w:rsidR="00C9068C" w:rsidRPr="007D0864" w:rsidRDefault="00C9068C" w:rsidP="00A13F69">
            <w:pPr>
              <w:rPr>
                <w:rFonts w:eastAsia="Times New Roman"/>
                <w:color w:val="333333"/>
                <w:sz w:val="28"/>
                <w:szCs w:val="28"/>
              </w:rPr>
            </w:pPr>
            <w:r w:rsidRPr="007D0864">
              <w:rPr>
                <w:rFonts w:eastAsia="Times New Roman"/>
                <w:color w:val="333333"/>
                <w:sz w:val="28"/>
                <w:szCs w:val="28"/>
              </w:rPr>
              <w:t>01/27/2021</w:t>
            </w:r>
          </w:p>
        </w:tc>
      </w:tr>
    </w:tbl>
    <w:p w14:paraId="69424593" w14:textId="77777777" w:rsidR="00C9068C" w:rsidRDefault="00C9068C">
      <w:pPr>
        <w:rPr>
          <w:rFonts w:ascii="Arial" w:hAnsi="Arial" w:cs="Arial"/>
          <w:sz w:val="24"/>
          <w:szCs w:val="24"/>
        </w:rPr>
      </w:pPr>
    </w:p>
    <w:p w14:paraId="15B5D531" w14:textId="4166F89C" w:rsidR="007E003F" w:rsidRDefault="00027156">
      <w:pPr>
        <w:rPr>
          <w:rFonts w:ascii="Arial" w:hAnsi="Arial" w:cs="Arial"/>
          <w:sz w:val="24"/>
          <w:szCs w:val="24"/>
        </w:rPr>
      </w:pPr>
      <w:r>
        <w:rPr>
          <w:rFonts w:ascii="Arial" w:hAnsi="Arial" w:cs="Arial"/>
          <w:sz w:val="24"/>
          <w:szCs w:val="24"/>
        </w:rPr>
        <w:t xml:space="preserve"> </w:t>
      </w:r>
    </w:p>
    <w:p w14:paraId="46F9771F" w14:textId="1061CA9A" w:rsidR="00AF3B2D" w:rsidRDefault="00AF3B2D" w:rsidP="00027156">
      <w:pPr>
        <w:rPr>
          <w:rFonts w:ascii="Arial" w:hAnsi="Arial" w:cs="Arial"/>
          <w:sz w:val="24"/>
          <w:szCs w:val="24"/>
        </w:rPr>
      </w:pPr>
      <w:r>
        <w:rPr>
          <w:rFonts w:ascii="Arial" w:hAnsi="Arial" w:cs="Arial"/>
          <w:sz w:val="24"/>
          <w:szCs w:val="24"/>
        </w:rPr>
        <w:t>M</w:t>
      </w:r>
      <w:r w:rsidR="006275F0">
        <w:rPr>
          <w:rFonts w:ascii="Arial" w:hAnsi="Arial" w:cs="Arial"/>
          <w:sz w:val="24"/>
          <w:szCs w:val="24"/>
        </w:rPr>
        <w:t>r.</w:t>
      </w:r>
      <w:r>
        <w:rPr>
          <w:rFonts w:ascii="Arial" w:hAnsi="Arial" w:cs="Arial"/>
          <w:sz w:val="24"/>
          <w:szCs w:val="24"/>
        </w:rPr>
        <w:t xml:space="preserve"> Brannum indicated that ANC5E </w:t>
      </w:r>
      <w:r w:rsidR="005D43F3">
        <w:rPr>
          <w:rFonts w:ascii="Arial" w:hAnsi="Arial" w:cs="Arial"/>
          <w:sz w:val="24"/>
          <w:szCs w:val="24"/>
        </w:rPr>
        <w:t>decided to delay a vote until the BCA weighed in.</w:t>
      </w:r>
    </w:p>
    <w:p w14:paraId="31DBD82C" w14:textId="3150E3E0" w:rsidR="00027156" w:rsidRDefault="00C1516E" w:rsidP="00027156">
      <w:pPr>
        <w:rPr>
          <w:rFonts w:ascii="Arial" w:hAnsi="Arial" w:cs="Arial"/>
          <w:sz w:val="24"/>
          <w:szCs w:val="24"/>
        </w:rPr>
      </w:pPr>
      <w:r>
        <w:rPr>
          <w:rFonts w:ascii="Arial" w:hAnsi="Arial" w:cs="Arial"/>
          <w:sz w:val="24"/>
          <w:szCs w:val="24"/>
        </w:rPr>
        <w:t xml:space="preserve">Mr. Levesque </w:t>
      </w:r>
      <w:r w:rsidR="005D43F3">
        <w:rPr>
          <w:rFonts w:ascii="Arial" w:hAnsi="Arial" w:cs="Arial"/>
          <w:sz w:val="24"/>
          <w:szCs w:val="24"/>
        </w:rPr>
        <w:t xml:space="preserve">said that the developer </w:t>
      </w:r>
      <w:r w:rsidR="001742C6">
        <w:rPr>
          <w:rFonts w:ascii="Arial" w:hAnsi="Arial" w:cs="Arial"/>
          <w:sz w:val="24"/>
          <w:szCs w:val="24"/>
        </w:rPr>
        <w:t xml:space="preserve">constructed the rear decks </w:t>
      </w:r>
      <w:r w:rsidR="005D43F3">
        <w:rPr>
          <w:rFonts w:ascii="Arial" w:hAnsi="Arial" w:cs="Arial"/>
          <w:sz w:val="24"/>
          <w:szCs w:val="24"/>
        </w:rPr>
        <w:t>in</w:t>
      </w:r>
      <w:r w:rsidR="007B73D7">
        <w:rPr>
          <w:rFonts w:ascii="Arial" w:hAnsi="Arial" w:cs="Arial"/>
          <w:sz w:val="24"/>
          <w:szCs w:val="24"/>
        </w:rPr>
        <w:t>appropriate</w:t>
      </w:r>
      <w:r w:rsidR="00E81186">
        <w:rPr>
          <w:rFonts w:ascii="Arial" w:hAnsi="Arial" w:cs="Arial"/>
          <w:sz w:val="24"/>
          <w:szCs w:val="24"/>
        </w:rPr>
        <w:t>ly</w:t>
      </w:r>
      <w:r w:rsidR="007B73D7">
        <w:rPr>
          <w:rFonts w:ascii="Arial" w:hAnsi="Arial" w:cs="Arial"/>
          <w:sz w:val="24"/>
          <w:szCs w:val="24"/>
        </w:rPr>
        <w:t>, but</w:t>
      </w:r>
      <w:r w:rsidR="00E81186">
        <w:rPr>
          <w:rFonts w:ascii="Arial" w:hAnsi="Arial" w:cs="Arial"/>
          <w:sz w:val="24"/>
          <w:szCs w:val="24"/>
        </w:rPr>
        <w:t xml:space="preserve"> that</w:t>
      </w:r>
      <w:r w:rsidR="007B73D7">
        <w:rPr>
          <w:rFonts w:ascii="Arial" w:hAnsi="Arial" w:cs="Arial"/>
          <w:sz w:val="24"/>
          <w:szCs w:val="24"/>
        </w:rPr>
        <w:t xml:space="preserve"> the condo owner should not be held responsible for the developer</w:t>
      </w:r>
      <w:r w:rsidR="007C7192">
        <w:rPr>
          <w:rFonts w:ascii="Arial" w:hAnsi="Arial" w:cs="Arial"/>
          <w:sz w:val="24"/>
          <w:szCs w:val="24"/>
        </w:rPr>
        <w:t>’</w:t>
      </w:r>
      <w:r w:rsidR="007B73D7">
        <w:rPr>
          <w:rFonts w:ascii="Arial" w:hAnsi="Arial" w:cs="Arial"/>
          <w:sz w:val="24"/>
          <w:szCs w:val="24"/>
        </w:rPr>
        <w:t xml:space="preserve">s </w:t>
      </w:r>
      <w:r w:rsidR="001627A8">
        <w:rPr>
          <w:rFonts w:ascii="Arial" w:hAnsi="Arial" w:cs="Arial"/>
          <w:sz w:val="24"/>
          <w:szCs w:val="24"/>
        </w:rPr>
        <w:t xml:space="preserve">errors.  </w:t>
      </w:r>
      <w:r w:rsidR="001E4E57">
        <w:rPr>
          <w:rFonts w:ascii="Arial" w:hAnsi="Arial" w:cs="Arial"/>
          <w:sz w:val="24"/>
          <w:szCs w:val="24"/>
        </w:rPr>
        <w:t>Mr. Brannum said that Ms. Slattery purchased</w:t>
      </w:r>
      <w:r w:rsidR="009932CD">
        <w:rPr>
          <w:rFonts w:ascii="Arial" w:hAnsi="Arial" w:cs="Arial"/>
          <w:sz w:val="24"/>
          <w:szCs w:val="24"/>
        </w:rPr>
        <w:t xml:space="preserve"> the property knowing of the compliance issue. </w:t>
      </w:r>
    </w:p>
    <w:p w14:paraId="2C311C14" w14:textId="730EE7E1" w:rsidR="001627A8" w:rsidRDefault="001627A8" w:rsidP="00027156">
      <w:pPr>
        <w:rPr>
          <w:rFonts w:ascii="Arial" w:hAnsi="Arial" w:cs="Arial"/>
          <w:sz w:val="24"/>
          <w:szCs w:val="24"/>
        </w:rPr>
      </w:pPr>
    </w:p>
    <w:p w14:paraId="1DE2A0EC" w14:textId="25C6A1D8" w:rsidR="001627A8" w:rsidRDefault="00321366" w:rsidP="00027156">
      <w:pPr>
        <w:rPr>
          <w:rFonts w:ascii="Arial" w:hAnsi="Arial" w:cs="Arial"/>
          <w:sz w:val="24"/>
          <w:szCs w:val="24"/>
        </w:rPr>
      </w:pPr>
      <w:r>
        <w:rPr>
          <w:rFonts w:ascii="Arial" w:hAnsi="Arial" w:cs="Arial"/>
          <w:sz w:val="24"/>
          <w:szCs w:val="24"/>
        </w:rPr>
        <w:t>Ms. Slattery advised that she has received letters from support from her abutting neighbors.  She asked for support from the BCA.</w:t>
      </w:r>
    </w:p>
    <w:p w14:paraId="503B9AA2" w14:textId="19A8176A" w:rsidR="00C653DE" w:rsidRDefault="00C653DE" w:rsidP="00027156">
      <w:pPr>
        <w:rPr>
          <w:rFonts w:ascii="Arial" w:hAnsi="Arial" w:cs="Arial"/>
          <w:sz w:val="24"/>
          <w:szCs w:val="24"/>
        </w:rPr>
      </w:pPr>
    </w:p>
    <w:p w14:paraId="6096F9D3" w14:textId="32BF992F" w:rsidR="00C653DE" w:rsidRDefault="00296F0A" w:rsidP="00027156">
      <w:pPr>
        <w:rPr>
          <w:rFonts w:ascii="Arial" w:hAnsi="Arial" w:cs="Arial"/>
          <w:sz w:val="24"/>
          <w:szCs w:val="24"/>
        </w:rPr>
      </w:pPr>
      <w:r>
        <w:rPr>
          <w:rFonts w:ascii="Arial" w:hAnsi="Arial" w:cs="Arial"/>
          <w:sz w:val="24"/>
          <w:szCs w:val="24"/>
        </w:rPr>
        <w:t xml:space="preserve">Mr. Woods, Mr. </w:t>
      </w:r>
      <w:proofErr w:type="spellStart"/>
      <w:r>
        <w:rPr>
          <w:rFonts w:ascii="Arial" w:hAnsi="Arial" w:cs="Arial"/>
          <w:sz w:val="24"/>
          <w:szCs w:val="24"/>
        </w:rPr>
        <w:t>Besserer</w:t>
      </w:r>
      <w:proofErr w:type="spellEnd"/>
      <w:r>
        <w:rPr>
          <w:rFonts w:ascii="Arial" w:hAnsi="Arial" w:cs="Arial"/>
          <w:sz w:val="24"/>
          <w:szCs w:val="24"/>
        </w:rPr>
        <w:t xml:space="preserve"> and </w:t>
      </w:r>
      <w:r w:rsidR="00DF1171">
        <w:rPr>
          <w:rFonts w:ascii="Arial" w:hAnsi="Arial" w:cs="Arial"/>
          <w:sz w:val="24"/>
          <w:szCs w:val="24"/>
        </w:rPr>
        <w:t>Ms. Brown</w:t>
      </w:r>
      <w:r w:rsidR="00A3257C">
        <w:rPr>
          <w:rFonts w:ascii="Arial" w:hAnsi="Arial" w:cs="Arial"/>
          <w:sz w:val="24"/>
          <w:szCs w:val="24"/>
        </w:rPr>
        <w:t xml:space="preserve"> </w:t>
      </w:r>
      <w:r w:rsidR="00C653DE">
        <w:rPr>
          <w:rFonts w:ascii="Arial" w:hAnsi="Arial" w:cs="Arial"/>
          <w:sz w:val="24"/>
          <w:szCs w:val="24"/>
        </w:rPr>
        <w:t>expressed opposition</w:t>
      </w:r>
      <w:r w:rsidR="00E72292">
        <w:rPr>
          <w:rFonts w:ascii="Arial" w:hAnsi="Arial" w:cs="Arial"/>
          <w:sz w:val="24"/>
          <w:szCs w:val="24"/>
        </w:rPr>
        <w:t xml:space="preserve"> to supporting the zoning special exception</w:t>
      </w:r>
      <w:r w:rsidR="007E080F">
        <w:rPr>
          <w:rFonts w:ascii="Arial" w:hAnsi="Arial" w:cs="Arial"/>
          <w:sz w:val="24"/>
          <w:szCs w:val="24"/>
        </w:rPr>
        <w:t xml:space="preserve"> because it might serve as a precedent.</w:t>
      </w:r>
    </w:p>
    <w:p w14:paraId="2070A636" w14:textId="1CA5205D" w:rsidR="007E080F" w:rsidRDefault="007E080F" w:rsidP="00027156">
      <w:pPr>
        <w:rPr>
          <w:rFonts w:ascii="Arial" w:hAnsi="Arial" w:cs="Arial"/>
          <w:sz w:val="24"/>
          <w:szCs w:val="24"/>
        </w:rPr>
      </w:pPr>
    </w:p>
    <w:p w14:paraId="6E12FADA" w14:textId="1654B08C" w:rsidR="004213E3" w:rsidRDefault="002735B0" w:rsidP="00027156">
      <w:pPr>
        <w:rPr>
          <w:rFonts w:ascii="Arial" w:hAnsi="Arial" w:cs="Arial"/>
          <w:sz w:val="24"/>
          <w:szCs w:val="24"/>
        </w:rPr>
      </w:pPr>
      <w:r>
        <w:rPr>
          <w:rFonts w:ascii="Arial" w:hAnsi="Arial" w:cs="Arial"/>
          <w:sz w:val="24"/>
          <w:szCs w:val="24"/>
        </w:rPr>
        <w:t xml:space="preserve">A motion was made to support the zoning special </w:t>
      </w:r>
      <w:r w:rsidR="003F24B6">
        <w:rPr>
          <w:rFonts w:ascii="Arial" w:hAnsi="Arial" w:cs="Arial"/>
          <w:sz w:val="24"/>
          <w:szCs w:val="24"/>
        </w:rPr>
        <w:t>exception.</w:t>
      </w:r>
    </w:p>
    <w:p w14:paraId="4A05B1F7" w14:textId="38F0071D" w:rsidR="00A52B71" w:rsidRDefault="00A52B71" w:rsidP="00027156">
      <w:pPr>
        <w:rPr>
          <w:rFonts w:ascii="Arial" w:hAnsi="Arial" w:cs="Arial"/>
          <w:sz w:val="24"/>
          <w:szCs w:val="24"/>
        </w:rPr>
      </w:pPr>
      <w:r>
        <w:rPr>
          <w:rFonts w:ascii="Arial" w:hAnsi="Arial" w:cs="Arial"/>
          <w:sz w:val="24"/>
          <w:szCs w:val="24"/>
        </w:rPr>
        <w:t xml:space="preserve">      </w:t>
      </w:r>
    </w:p>
    <w:p w14:paraId="34E72253" w14:textId="0616089A" w:rsidR="004213E3" w:rsidRDefault="00A52B71" w:rsidP="00027156">
      <w:pPr>
        <w:rPr>
          <w:rFonts w:ascii="Arial" w:hAnsi="Arial" w:cs="Arial"/>
          <w:sz w:val="24"/>
          <w:szCs w:val="24"/>
        </w:rPr>
      </w:pPr>
      <w:r>
        <w:rPr>
          <w:rFonts w:ascii="Arial" w:hAnsi="Arial" w:cs="Arial"/>
          <w:sz w:val="24"/>
          <w:szCs w:val="24"/>
        </w:rPr>
        <w:t>Text of the motion:</w:t>
      </w:r>
    </w:p>
    <w:p w14:paraId="3D0BD8A1" w14:textId="0DA88EE4" w:rsidR="004213E3" w:rsidRDefault="00A52B71" w:rsidP="004213E3">
      <w:pPr>
        <w:rPr>
          <w:rFonts w:ascii="Arial" w:hAnsi="Arial" w:cs="Arial"/>
          <w:sz w:val="24"/>
          <w:szCs w:val="24"/>
        </w:rPr>
      </w:pPr>
      <w:r>
        <w:rPr>
          <w:rFonts w:ascii="Arial" w:hAnsi="Arial" w:cs="Arial"/>
          <w:sz w:val="24"/>
          <w:szCs w:val="24"/>
        </w:rPr>
        <w:t>“</w:t>
      </w:r>
      <w:r w:rsidR="004213E3" w:rsidRPr="004213E3">
        <w:rPr>
          <w:rFonts w:ascii="Arial" w:hAnsi="Arial" w:cs="Arial"/>
          <w:sz w:val="24"/>
          <w:szCs w:val="24"/>
        </w:rPr>
        <w:t>The BCA reluctantly approves the special exception for 2026 North Capital St NW due to the extraordinary circumstances surrounding this case. We also note that this vote in no way sets a precedent for future BZA cases in Bloomingdale.</w:t>
      </w:r>
      <w:r>
        <w:rPr>
          <w:rFonts w:ascii="Arial" w:hAnsi="Arial" w:cs="Arial"/>
          <w:sz w:val="24"/>
          <w:szCs w:val="24"/>
        </w:rPr>
        <w:t>”</w:t>
      </w:r>
    </w:p>
    <w:p w14:paraId="4B2C1DE2" w14:textId="77777777" w:rsidR="004213E3" w:rsidRDefault="004213E3" w:rsidP="00027156">
      <w:pPr>
        <w:rPr>
          <w:rFonts w:ascii="Arial" w:hAnsi="Arial" w:cs="Arial"/>
          <w:sz w:val="24"/>
          <w:szCs w:val="24"/>
        </w:rPr>
      </w:pPr>
    </w:p>
    <w:p w14:paraId="05D752DA" w14:textId="0DD8D3A6" w:rsidR="007E080F" w:rsidRDefault="003F24B6" w:rsidP="00027156">
      <w:pPr>
        <w:rPr>
          <w:rFonts w:ascii="Arial" w:hAnsi="Arial" w:cs="Arial"/>
          <w:sz w:val="24"/>
          <w:szCs w:val="24"/>
        </w:rPr>
      </w:pPr>
      <w:r>
        <w:rPr>
          <w:rFonts w:ascii="Arial" w:hAnsi="Arial" w:cs="Arial"/>
          <w:sz w:val="24"/>
          <w:szCs w:val="24"/>
        </w:rPr>
        <w:t xml:space="preserve">The motion was seconded.  The results of the vote: </w:t>
      </w:r>
      <w:r w:rsidR="007E41F9">
        <w:rPr>
          <w:rFonts w:ascii="Arial" w:hAnsi="Arial" w:cs="Arial"/>
          <w:sz w:val="24"/>
          <w:szCs w:val="24"/>
        </w:rPr>
        <w:t>1</w:t>
      </w:r>
      <w:r w:rsidR="00C11ED5">
        <w:rPr>
          <w:rFonts w:ascii="Arial" w:hAnsi="Arial" w:cs="Arial"/>
          <w:sz w:val="24"/>
          <w:szCs w:val="24"/>
        </w:rPr>
        <w:t>0</w:t>
      </w:r>
      <w:r w:rsidR="007E41F9">
        <w:rPr>
          <w:rFonts w:ascii="Arial" w:hAnsi="Arial" w:cs="Arial"/>
          <w:sz w:val="24"/>
          <w:szCs w:val="24"/>
        </w:rPr>
        <w:t xml:space="preserve"> in support, 5 in opposition</w:t>
      </w:r>
      <w:r w:rsidR="00C11ED5">
        <w:rPr>
          <w:rFonts w:ascii="Arial" w:hAnsi="Arial" w:cs="Arial"/>
          <w:sz w:val="24"/>
          <w:szCs w:val="24"/>
        </w:rPr>
        <w:t>.</w:t>
      </w:r>
    </w:p>
    <w:p w14:paraId="2BE39E90" w14:textId="5646C35E" w:rsidR="00E72292" w:rsidRDefault="00E72292" w:rsidP="00027156">
      <w:pPr>
        <w:rPr>
          <w:rFonts w:ascii="Arial" w:hAnsi="Arial" w:cs="Arial"/>
          <w:sz w:val="24"/>
          <w:szCs w:val="24"/>
        </w:rPr>
      </w:pPr>
    </w:p>
    <w:p w14:paraId="73C1CACE" w14:textId="5FB400B4" w:rsidR="00E72292" w:rsidRPr="00415E85" w:rsidRDefault="00415E85" w:rsidP="00027156">
      <w:pPr>
        <w:rPr>
          <w:rFonts w:ascii="Arial" w:hAnsi="Arial" w:cs="Arial"/>
          <w:b/>
          <w:bCs/>
          <w:color w:val="C00000"/>
          <w:sz w:val="24"/>
          <w:szCs w:val="24"/>
        </w:rPr>
      </w:pPr>
      <w:r w:rsidRPr="00415E85">
        <w:rPr>
          <w:rFonts w:ascii="Arial" w:hAnsi="Arial" w:cs="Arial"/>
          <w:b/>
          <w:bCs/>
          <w:color w:val="C00000"/>
          <w:sz w:val="24"/>
          <w:szCs w:val="24"/>
        </w:rPr>
        <w:t>Community representatives</w:t>
      </w:r>
    </w:p>
    <w:p w14:paraId="2EC22998" w14:textId="380C77E1" w:rsidR="00D732BC" w:rsidRDefault="003B5C2C" w:rsidP="00027156">
      <w:pPr>
        <w:rPr>
          <w:rFonts w:ascii="Arial" w:hAnsi="Arial" w:cs="Arial"/>
          <w:sz w:val="24"/>
          <w:szCs w:val="24"/>
        </w:rPr>
      </w:pPr>
      <w:r>
        <w:rPr>
          <w:rFonts w:ascii="Arial" w:hAnsi="Arial" w:cs="Arial"/>
          <w:sz w:val="24"/>
          <w:szCs w:val="24"/>
        </w:rPr>
        <w:t xml:space="preserve">Brittany Butler, a Ward 5 MOCR working with Nokomis Hunter, introduced herself. She provided </w:t>
      </w:r>
      <w:r w:rsidR="001B4372">
        <w:rPr>
          <w:rFonts w:ascii="Arial" w:hAnsi="Arial" w:cs="Arial"/>
          <w:sz w:val="24"/>
          <w:szCs w:val="24"/>
        </w:rPr>
        <w:t>updates from the mayor’s office</w:t>
      </w:r>
      <w:r w:rsidR="001E6F2F">
        <w:rPr>
          <w:rFonts w:ascii="Arial" w:hAnsi="Arial" w:cs="Arial"/>
          <w:sz w:val="24"/>
          <w:szCs w:val="24"/>
        </w:rPr>
        <w:t xml:space="preserve">, including the rollout of </w:t>
      </w:r>
      <w:r w:rsidR="00415E85">
        <w:rPr>
          <w:rFonts w:ascii="Arial" w:hAnsi="Arial" w:cs="Arial"/>
          <w:sz w:val="24"/>
          <w:szCs w:val="24"/>
        </w:rPr>
        <w:t xml:space="preserve">the </w:t>
      </w:r>
      <w:r w:rsidR="001E6F2F">
        <w:rPr>
          <w:rFonts w:ascii="Arial" w:hAnsi="Arial" w:cs="Arial"/>
          <w:sz w:val="24"/>
          <w:szCs w:val="24"/>
        </w:rPr>
        <w:t>vaccination</w:t>
      </w:r>
      <w:r w:rsidR="00B26D11">
        <w:rPr>
          <w:rFonts w:ascii="Arial" w:hAnsi="Arial" w:cs="Arial"/>
          <w:sz w:val="24"/>
          <w:szCs w:val="24"/>
        </w:rPr>
        <w:t xml:space="preserve">, </w:t>
      </w:r>
      <w:r w:rsidR="001E6F2F">
        <w:rPr>
          <w:rFonts w:ascii="Arial" w:hAnsi="Arial" w:cs="Arial"/>
          <w:sz w:val="24"/>
          <w:szCs w:val="24"/>
        </w:rPr>
        <w:t>pandemic holiday protocol</w:t>
      </w:r>
      <w:r w:rsidR="00234FF1">
        <w:rPr>
          <w:rFonts w:ascii="Arial" w:hAnsi="Arial" w:cs="Arial"/>
          <w:sz w:val="24"/>
          <w:szCs w:val="24"/>
        </w:rPr>
        <w:t>, Phase 2 adjustments</w:t>
      </w:r>
      <w:r w:rsidR="00B26D11">
        <w:rPr>
          <w:rFonts w:ascii="Arial" w:hAnsi="Arial" w:cs="Arial"/>
          <w:sz w:val="24"/>
          <w:szCs w:val="24"/>
        </w:rPr>
        <w:t xml:space="preserve"> and more.</w:t>
      </w:r>
      <w:r w:rsidR="00234FF1">
        <w:rPr>
          <w:rFonts w:ascii="Arial" w:hAnsi="Arial" w:cs="Arial"/>
          <w:sz w:val="24"/>
          <w:szCs w:val="24"/>
        </w:rPr>
        <w:t xml:space="preserve"> </w:t>
      </w:r>
      <w:r w:rsidR="00B654CB">
        <w:rPr>
          <w:rFonts w:ascii="Arial" w:hAnsi="Arial" w:cs="Arial"/>
          <w:sz w:val="24"/>
          <w:szCs w:val="24"/>
        </w:rPr>
        <w:t xml:space="preserve"> </w:t>
      </w:r>
    </w:p>
    <w:p w14:paraId="39C44B89" w14:textId="3A9299CA" w:rsidR="00C101A2" w:rsidRDefault="00C101A2" w:rsidP="00027156">
      <w:pPr>
        <w:rPr>
          <w:rFonts w:ascii="Arial" w:hAnsi="Arial" w:cs="Arial"/>
          <w:sz w:val="24"/>
          <w:szCs w:val="24"/>
        </w:rPr>
      </w:pPr>
    </w:p>
    <w:p w14:paraId="2522BE1D" w14:textId="71C8E622" w:rsidR="00C101A2" w:rsidRDefault="00C101A2" w:rsidP="00027156">
      <w:pPr>
        <w:rPr>
          <w:rFonts w:ascii="Arial" w:hAnsi="Arial" w:cs="Arial"/>
          <w:sz w:val="24"/>
          <w:szCs w:val="24"/>
        </w:rPr>
      </w:pPr>
      <w:r>
        <w:rPr>
          <w:rFonts w:ascii="Arial" w:hAnsi="Arial" w:cs="Arial"/>
          <w:sz w:val="24"/>
          <w:szCs w:val="24"/>
        </w:rPr>
        <w:t xml:space="preserve">Here is </w:t>
      </w:r>
      <w:r w:rsidR="00244D09">
        <w:rPr>
          <w:rFonts w:ascii="Arial" w:hAnsi="Arial" w:cs="Arial"/>
          <w:sz w:val="24"/>
          <w:szCs w:val="24"/>
        </w:rPr>
        <w:t>a subsequent Email from Ms. Butler, included below</w:t>
      </w:r>
      <w:r w:rsidR="0028267D">
        <w:rPr>
          <w:rFonts w:ascii="Arial" w:hAnsi="Arial" w:cs="Arial"/>
          <w:sz w:val="24"/>
          <w:szCs w:val="24"/>
        </w:rPr>
        <w:t>, on the topic of Covid-19 vaccine distribution:</w:t>
      </w:r>
    </w:p>
    <w:p w14:paraId="64F7508B" w14:textId="7ED9D3E9" w:rsidR="00244D09" w:rsidRDefault="00244D09" w:rsidP="00027156">
      <w:pPr>
        <w:rPr>
          <w:rFonts w:ascii="Arial" w:hAnsi="Arial" w:cs="Arial"/>
          <w:sz w:val="24"/>
          <w:szCs w:val="24"/>
        </w:rPr>
      </w:pPr>
    </w:p>
    <w:p w14:paraId="320B8E6A" w14:textId="33B26B5B" w:rsidR="00244D09" w:rsidRDefault="00244D09" w:rsidP="00244D09">
      <w:pPr>
        <w:spacing w:after="240"/>
        <w:outlineLvl w:val="0"/>
        <w:rPr>
          <w:rFonts w:eastAsia="Times New Roman"/>
        </w:rPr>
      </w:pPr>
      <w:r>
        <w:rPr>
          <w:rFonts w:eastAsia="Times New Roman"/>
          <w:b/>
          <w:bCs/>
        </w:rPr>
        <w:t>From:</w:t>
      </w:r>
      <w:r>
        <w:rPr>
          <w:rFonts w:eastAsia="Times New Roman"/>
        </w:rPr>
        <w:t xml:space="preserve"> "Butler, Brittany (EOM)" &lt;</w:t>
      </w:r>
      <w:hyperlink r:id="rId16" w:history="1">
        <w:r>
          <w:rPr>
            <w:rStyle w:val="Hyperlink"/>
            <w:rFonts w:eastAsia="Times New Roman"/>
          </w:rPr>
          <w:t>brittany.butler1@dc.gov</w:t>
        </w:r>
      </w:hyperlink>
      <w:r>
        <w:rPr>
          <w:rFonts w:eastAsia="Times New Roman"/>
        </w:rPr>
        <w:t>&gt;</w:t>
      </w:r>
      <w:r>
        <w:rPr>
          <w:rFonts w:eastAsia="Times New Roman"/>
        </w:rPr>
        <w:br/>
      </w:r>
      <w:r>
        <w:rPr>
          <w:rFonts w:eastAsia="Times New Roman"/>
          <w:b/>
          <w:bCs/>
        </w:rPr>
        <w:t>Date:</w:t>
      </w:r>
      <w:r>
        <w:rPr>
          <w:rFonts w:eastAsia="Times New Roman"/>
        </w:rPr>
        <w:t xml:space="preserve"> December 21, 2020 at 22:10:23 EST</w:t>
      </w:r>
      <w:r>
        <w:rPr>
          <w:rFonts w:eastAsia="Times New Roman"/>
        </w:rPr>
        <w:br/>
      </w:r>
      <w:r>
        <w:rPr>
          <w:rFonts w:eastAsia="Times New Roman"/>
          <w:b/>
          <w:bCs/>
        </w:rPr>
        <w:t>To:</w:t>
      </w:r>
      <w:r>
        <w:rPr>
          <w:rFonts w:eastAsia="Times New Roman"/>
        </w:rPr>
        <w:t xml:space="preserve"> </w:t>
      </w:r>
      <w:hyperlink r:id="rId17" w:history="1">
        <w:r>
          <w:rPr>
            <w:rStyle w:val="Hyperlink"/>
            <w:rFonts w:eastAsia="Times New Roman"/>
          </w:rPr>
          <w:t>bloomingdalecafinancesec@gmail.com</w:t>
        </w:r>
      </w:hyperlink>
      <w:r>
        <w:rPr>
          <w:rFonts w:eastAsia="Times New Roman"/>
        </w:rPr>
        <w:br/>
      </w:r>
      <w:r>
        <w:rPr>
          <w:rFonts w:eastAsia="Times New Roman"/>
          <w:b/>
          <w:bCs/>
        </w:rPr>
        <w:t>Cc:</w:t>
      </w:r>
      <w:r>
        <w:rPr>
          <w:rFonts w:eastAsia="Times New Roman"/>
        </w:rPr>
        <w:t xml:space="preserve"> tj quinn</w:t>
      </w:r>
      <w:r w:rsidR="003403F3">
        <w:rPr>
          <w:rFonts w:eastAsia="Times New Roman"/>
        </w:rPr>
        <w:t xml:space="preserve"> </w:t>
      </w:r>
      <w:r>
        <w:rPr>
          <w:rFonts w:eastAsia="Times New Roman"/>
        </w:rPr>
        <w:br/>
      </w:r>
      <w:r>
        <w:rPr>
          <w:rFonts w:eastAsia="Times New Roman"/>
          <w:b/>
          <w:bCs/>
        </w:rPr>
        <w:t>Subject:</w:t>
      </w:r>
      <w:r>
        <w:rPr>
          <w:rFonts w:eastAsia="Times New Roman"/>
        </w:rPr>
        <w:t xml:space="preserve"> </w:t>
      </w:r>
      <w:r>
        <w:rPr>
          <w:rFonts w:eastAsia="Times New Roman"/>
          <w:b/>
          <w:bCs/>
        </w:rPr>
        <w:t xml:space="preserve">Clarification on </w:t>
      </w:r>
      <w:proofErr w:type="spellStart"/>
      <w:r>
        <w:rPr>
          <w:rFonts w:eastAsia="Times New Roman"/>
          <w:b/>
          <w:bCs/>
        </w:rPr>
        <w:t>Covid</w:t>
      </w:r>
      <w:proofErr w:type="spellEnd"/>
      <w:r>
        <w:rPr>
          <w:rFonts w:eastAsia="Times New Roman"/>
          <w:b/>
          <w:bCs/>
        </w:rPr>
        <w:t xml:space="preserve"> 19 Vaccine Distribution for Week of December 21st</w:t>
      </w:r>
    </w:p>
    <w:p w14:paraId="78CEC661" w14:textId="09818576" w:rsidR="00244D09" w:rsidRDefault="00244D09" w:rsidP="00244D09">
      <w:r>
        <w:rPr>
          <w:rFonts w:eastAsia="Times New Roman"/>
        </w:rPr>
        <w:lastRenderedPageBreak/>
        <w:t>﻿</w:t>
      </w:r>
      <w:r>
        <w:t>Good evening:</w:t>
      </w:r>
    </w:p>
    <w:p w14:paraId="2F9D6409" w14:textId="77777777" w:rsidR="00244D09" w:rsidRDefault="00244D09" w:rsidP="00244D09">
      <w:r>
        <w:t> </w:t>
      </w:r>
    </w:p>
    <w:p w14:paraId="44138B9B" w14:textId="77777777" w:rsidR="00244D09" w:rsidRDefault="00244D09" w:rsidP="00244D09">
      <w:r>
        <w:t xml:space="preserve">Thank you all again for including me in your community meeting tonight. As </w:t>
      </w:r>
      <w:proofErr w:type="gramStart"/>
      <w:r>
        <w:t>requested</w:t>
      </w:r>
      <w:proofErr w:type="gramEnd"/>
      <w:r>
        <w:t xml:space="preserve"> the total number of vaccine doses that will be distributed to Dc residents during the week of 12/21 are 34,350 doses; this is a combination of the </w:t>
      </w:r>
      <w:proofErr w:type="spellStart"/>
      <w:r>
        <w:t>Moderna</w:t>
      </w:r>
      <w:proofErr w:type="spellEnd"/>
      <w:r>
        <w:t xml:space="preserve"> and Pfizer vaccine.  Listed below is how much and where those doses are coming from.  To be  clear, the  vaccine doses coming from Operation Warp Speed are the doses given directly from the Federal Government.  The dosage amounts listed from VA and MD are gifted doses from our neighboring states; this is due in part because DC has a strong overlap of its workforce population coming from Maryland and Virginia.  I stand corrected on my earlier statements during the virtual meeting.  I hope this helps explain and clear up any confusion I may have caused.  </w:t>
      </w:r>
      <w:proofErr w:type="gramStart"/>
      <w:r>
        <w:t>Again</w:t>
      </w:r>
      <w:proofErr w:type="gramEnd"/>
      <w:r>
        <w:t xml:space="preserve"> I look forward to working with you alongside Nokomis to make Ward 5 a more enjoyable and livable area of DC.</w:t>
      </w:r>
    </w:p>
    <w:p w14:paraId="3CDF8716" w14:textId="77777777" w:rsidR="00244D09" w:rsidRDefault="00244D09" w:rsidP="00244D09">
      <w:r>
        <w:t> </w:t>
      </w:r>
    </w:p>
    <w:p w14:paraId="664E1F4C" w14:textId="77777777" w:rsidR="00244D09" w:rsidRDefault="00244D09" w:rsidP="00244D09">
      <w:r>
        <w:t> </w:t>
      </w:r>
    </w:p>
    <w:p w14:paraId="5E138B50" w14:textId="77777777" w:rsidR="00244D09" w:rsidRDefault="00244D09" w:rsidP="00244D09">
      <w:r>
        <w:t xml:space="preserve">Distribution week of 12/21 </w:t>
      </w:r>
    </w:p>
    <w:p w14:paraId="2ED45AB3" w14:textId="77777777" w:rsidR="00244D09" w:rsidRDefault="00244D09" w:rsidP="00244D09">
      <w:r>
        <w:t>● 8,775 doses of Pfizer vaccine from VA (these doses were gifted from the State of VA to DC to distribute to its people)</w:t>
      </w:r>
    </w:p>
    <w:p w14:paraId="23A84851" w14:textId="77777777" w:rsidR="00244D09" w:rsidRDefault="00244D09" w:rsidP="00244D09">
      <w:r>
        <w:t>● 4,975 doses of Pfizer from Operation Warp Speed (these doses were given from the Federal Government to DC to distribute to its people)</w:t>
      </w:r>
    </w:p>
    <w:p w14:paraId="09EB0340" w14:textId="77777777" w:rsidR="00244D09" w:rsidRDefault="00244D09" w:rsidP="00244D09">
      <w:r>
        <w:t xml:space="preserve">● 8,000 doses of </w:t>
      </w:r>
      <w:proofErr w:type="spellStart"/>
      <w:r>
        <w:t>Moderna</w:t>
      </w:r>
      <w:proofErr w:type="spellEnd"/>
      <w:r>
        <w:t xml:space="preserve"> from MD (these doses were gifted from the State of MD to DC to distribute to its people)</w:t>
      </w:r>
    </w:p>
    <w:p w14:paraId="17E86E17" w14:textId="77777777" w:rsidR="00244D09" w:rsidRDefault="00244D09" w:rsidP="00244D09">
      <w:r>
        <w:t xml:space="preserve">● 12,600 doses of </w:t>
      </w:r>
      <w:proofErr w:type="spellStart"/>
      <w:r>
        <w:t>Moderna</w:t>
      </w:r>
      <w:proofErr w:type="spellEnd"/>
      <w:r>
        <w:t xml:space="preserve"> from Operation Warp Speed (these doses were given from the Federal Government to DC to distribute to its people)</w:t>
      </w:r>
    </w:p>
    <w:p w14:paraId="4AD438E7" w14:textId="77777777" w:rsidR="00244D09" w:rsidRDefault="00244D09" w:rsidP="00244D09">
      <w:r>
        <w:t> </w:t>
      </w:r>
    </w:p>
    <w:p w14:paraId="4A97D9DF" w14:textId="77777777" w:rsidR="00244D09" w:rsidRDefault="00244D09" w:rsidP="00244D09">
      <w:r>
        <w:t>Thanks again for your time and patience.</w:t>
      </w:r>
    </w:p>
    <w:p w14:paraId="3E8E25B1" w14:textId="77777777" w:rsidR="00244D09" w:rsidRDefault="00244D09" w:rsidP="00244D09">
      <w:r>
        <w:t>Sincerely,</w:t>
      </w:r>
    </w:p>
    <w:p w14:paraId="6E48BD6E" w14:textId="77777777" w:rsidR="00244D09" w:rsidRDefault="00244D09" w:rsidP="00244D09">
      <w:r>
        <w:t>Brittany Butler</w:t>
      </w:r>
    </w:p>
    <w:p w14:paraId="779825C2" w14:textId="77777777" w:rsidR="00244D09" w:rsidRDefault="00244D09" w:rsidP="00244D09">
      <w:r>
        <w:t> </w:t>
      </w:r>
    </w:p>
    <w:p w14:paraId="22ED8CF9" w14:textId="77777777" w:rsidR="00244D09" w:rsidRDefault="00244D09" w:rsidP="00244D09">
      <w:r>
        <w:rPr>
          <w:b/>
          <w:bCs/>
          <w:color w:val="385623"/>
        </w:rPr>
        <w:t xml:space="preserve">Community Outreach and Services </w:t>
      </w:r>
      <w:proofErr w:type="spellStart"/>
      <w:r>
        <w:rPr>
          <w:b/>
          <w:bCs/>
          <w:color w:val="385623"/>
        </w:rPr>
        <w:t>Specialist|Mayor’s</w:t>
      </w:r>
      <w:proofErr w:type="spellEnd"/>
      <w:r>
        <w:rPr>
          <w:b/>
          <w:bCs/>
          <w:color w:val="385623"/>
        </w:rPr>
        <w:t xml:space="preserve"> Office of Community Relations and Services</w:t>
      </w:r>
    </w:p>
    <w:p w14:paraId="0E45EBED" w14:textId="77777777" w:rsidR="00244D09" w:rsidRDefault="00244D09" w:rsidP="00244D09">
      <w:r>
        <w:rPr>
          <w:b/>
          <w:bCs/>
          <w:color w:val="385623"/>
        </w:rPr>
        <w:t>Executive Office of Mayor Muriel Bowser</w:t>
      </w:r>
    </w:p>
    <w:p w14:paraId="2B7890CE" w14:textId="77777777" w:rsidR="00244D09" w:rsidRDefault="00244D09" w:rsidP="00244D09">
      <w:r>
        <w:rPr>
          <w:b/>
          <w:bCs/>
          <w:color w:val="385623"/>
        </w:rPr>
        <w:t xml:space="preserve">1350 Pennsylvania Avenue, NW, </w:t>
      </w:r>
    </w:p>
    <w:p w14:paraId="4B580108" w14:textId="77777777" w:rsidR="00244D09" w:rsidRDefault="00244D09" w:rsidP="00244D09">
      <w:r>
        <w:rPr>
          <w:b/>
          <w:bCs/>
          <w:color w:val="385623"/>
        </w:rPr>
        <w:t>Washington, DC 20004</w:t>
      </w:r>
    </w:p>
    <w:p w14:paraId="0A2C73B7" w14:textId="77777777" w:rsidR="00244D09" w:rsidRDefault="00244D09" w:rsidP="00244D09">
      <w:r>
        <w:rPr>
          <w:b/>
          <w:bCs/>
          <w:color w:val="385623"/>
        </w:rPr>
        <w:t>202-394-4399</w:t>
      </w:r>
    </w:p>
    <w:p w14:paraId="665FE4DB" w14:textId="77777777" w:rsidR="00244D09" w:rsidRDefault="00244D09" w:rsidP="00244D09">
      <w:r>
        <w:rPr>
          <w:b/>
          <w:bCs/>
          <w:color w:val="385623"/>
        </w:rPr>
        <w:t>Preferred Pronouns: she/her/hers</w:t>
      </w:r>
    </w:p>
    <w:p w14:paraId="07DB9A4D" w14:textId="77777777" w:rsidR="00244D09" w:rsidRDefault="00244D09" w:rsidP="00244D09">
      <w:r>
        <w:rPr>
          <w:b/>
          <w:bCs/>
          <w:color w:val="385623"/>
        </w:rPr>
        <w:t>Twitter and Instagram: @dcmocrs</w:t>
      </w:r>
    </w:p>
    <w:p w14:paraId="0EBB2F4D" w14:textId="59DCD0A8" w:rsidR="00244D09" w:rsidRDefault="00244D09" w:rsidP="00244D09">
      <w:r>
        <w:rPr>
          <w:b/>
          <w:bCs/>
          <w:noProof/>
        </w:rPr>
        <w:drawing>
          <wp:inline distT="0" distB="0" distL="0" distR="0" wp14:anchorId="195A235E" wp14:editId="59DBA1D8">
            <wp:extent cx="2200275" cy="895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00275" cy="895350"/>
                    </a:xfrm>
                    <a:prstGeom prst="rect">
                      <a:avLst/>
                    </a:prstGeom>
                    <a:noFill/>
                    <a:ln>
                      <a:noFill/>
                    </a:ln>
                  </pic:spPr>
                </pic:pic>
              </a:graphicData>
            </a:graphic>
          </wp:inline>
        </w:drawing>
      </w:r>
    </w:p>
    <w:p w14:paraId="05A395AC" w14:textId="77777777" w:rsidR="00244D09" w:rsidRDefault="00244D09" w:rsidP="00027156">
      <w:pPr>
        <w:rPr>
          <w:rFonts w:ascii="Arial" w:hAnsi="Arial" w:cs="Arial"/>
          <w:sz w:val="24"/>
          <w:szCs w:val="24"/>
        </w:rPr>
      </w:pPr>
    </w:p>
    <w:p w14:paraId="660E0596" w14:textId="77777777" w:rsidR="00D732BC" w:rsidRDefault="00D732BC" w:rsidP="00027156">
      <w:pPr>
        <w:rPr>
          <w:rFonts w:ascii="Arial" w:hAnsi="Arial" w:cs="Arial"/>
          <w:sz w:val="24"/>
          <w:szCs w:val="24"/>
        </w:rPr>
      </w:pPr>
    </w:p>
    <w:p w14:paraId="6D2AE7C1" w14:textId="77777777" w:rsidR="00D732BC" w:rsidRDefault="00D732BC" w:rsidP="00027156">
      <w:pPr>
        <w:rPr>
          <w:rFonts w:ascii="Arial" w:hAnsi="Arial" w:cs="Arial"/>
          <w:sz w:val="24"/>
          <w:szCs w:val="24"/>
        </w:rPr>
      </w:pPr>
    </w:p>
    <w:p w14:paraId="7FE5B4E2" w14:textId="2A5930EC" w:rsidR="00541193" w:rsidRDefault="00541193" w:rsidP="00027156">
      <w:pPr>
        <w:rPr>
          <w:rFonts w:ascii="Arial" w:hAnsi="Arial" w:cs="Arial"/>
          <w:sz w:val="24"/>
          <w:szCs w:val="24"/>
        </w:rPr>
      </w:pPr>
    </w:p>
    <w:p w14:paraId="3AB69A16" w14:textId="0F60124F" w:rsidR="00541193" w:rsidRDefault="00541193" w:rsidP="00027156">
      <w:pPr>
        <w:rPr>
          <w:rFonts w:ascii="Arial" w:hAnsi="Arial" w:cs="Arial"/>
          <w:sz w:val="24"/>
          <w:szCs w:val="24"/>
        </w:rPr>
      </w:pPr>
      <w:r>
        <w:rPr>
          <w:rFonts w:ascii="Arial" w:hAnsi="Arial" w:cs="Arial"/>
          <w:sz w:val="24"/>
          <w:szCs w:val="24"/>
        </w:rPr>
        <w:t xml:space="preserve">The meeting ended at </w:t>
      </w:r>
      <w:r w:rsidR="00543D48">
        <w:rPr>
          <w:rFonts w:ascii="Arial" w:hAnsi="Arial" w:cs="Arial"/>
          <w:sz w:val="24"/>
          <w:szCs w:val="24"/>
        </w:rPr>
        <w:t>9:10 pm.</w:t>
      </w:r>
    </w:p>
    <w:p w14:paraId="73AB1838" w14:textId="77777777" w:rsidR="00797680" w:rsidRDefault="00797680" w:rsidP="00027156">
      <w:pPr>
        <w:rPr>
          <w:rFonts w:ascii="Arial" w:hAnsi="Arial" w:cs="Arial"/>
          <w:sz w:val="24"/>
          <w:szCs w:val="24"/>
        </w:rPr>
      </w:pPr>
    </w:p>
    <w:p w14:paraId="568DBB13" w14:textId="49E2325D" w:rsidR="001E6F2F" w:rsidRDefault="001E6F2F" w:rsidP="00027156">
      <w:pPr>
        <w:rPr>
          <w:rFonts w:ascii="Arial" w:hAnsi="Arial" w:cs="Arial"/>
          <w:sz w:val="24"/>
          <w:szCs w:val="24"/>
        </w:rPr>
      </w:pPr>
    </w:p>
    <w:p w14:paraId="3E2A87EF" w14:textId="77777777" w:rsidR="00DF2265" w:rsidRDefault="00DF2265" w:rsidP="00DF2265">
      <w:pPr>
        <w:pStyle w:val="NoSpacing"/>
        <w:rPr>
          <w:rFonts w:ascii="Arial" w:hAnsi="Arial" w:cs="Arial"/>
          <w:b/>
          <w:color w:val="FF0000"/>
          <w:sz w:val="28"/>
          <w:szCs w:val="28"/>
        </w:rPr>
      </w:pPr>
      <w:r>
        <w:rPr>
          <w:rFonts w:ascii="Arial" w:hAnsi="Arial" w:cs="Arial"/>
          <w:b/>
          <w:color w:val="FF0000"/>
          <w:sz w:val="28"/>
          <w:szCs w:val="28"/>
        </w:rPr>
        <w:lastRenderedPageBreak/>
        <w:t>Motion summary</w:t>
      </w:r>
    </w:p>
    <w:p w14:paraId="00ADB452" w14:textId="77777777" w:rsidR="00DF2265" w:rsidRDefault="00DF2265" w:rsidP="00DF2265">
      <w:pPr>
        <w:pStyle w:val="NoSpacing"/>
        <w:rPr>
          <w:rFonts w:ascii="Arial" w:hAnsi="Arial" w:cs="Arial"/>
        </w:rPr>
      </w:pPr>
    </w:p>
    <w:tbl>
      <w:tblPr>
        <w:tblStyle w:val="TableGrid"/>
        <w:tblW w:w="0" w:type="auto"/>
        <w:tblInd w:w="0" w:type="dxa"/>
        <w:tblLook w:val="04A0" w:firstRow="1" w:lastRow="0" w:firstColumn="1" w:lastColumn="0" w:noHBand="0" w:noVBand="1"/>
      </w:tblPr>
      <w:tblGrid>
        <w:gridCol w:w="1270"/>
        <w:gridCol w:w="6419"/>
        <w:gridCol w:w="1661"/>
      </w:tblGrid>
      <w:tr w:rsidR="00DF2265" w14:paraId="16E71BF5" w14:textId="77777777" w:rsidTr="00A13F69">
        <w:tc>
          <w:tcPr>
            <w:tcW w:w="1270" w:type="dxa"/>
            <w:tcBorders>
              <w:top w:val="single" w:sz="4" w:space="0" w:color="auto"/>
              <w:left w:val="single" w:sz="4" w:space="0" w:color="auto"/>
              <w:bottom w:val="single" w:sz="4" w:space="0" w:color="auto"/>
              <w:right w:val="single" w:sz="4" w:space="0" w:color="auto"/>
            </w:tcBorders>
            <w:hideMark/>
          </w:tcPr>
          <w:p w14:paraId="22EB4EC2" w14:textId="77777777" w:rsidR="00DF2265" w:rsidRDefault="00DF2265" w:rsidP="00A13F69">
            <w:pPr>
              <w:pStyle w:val="NoSpacing"/>
              <w:rPr>
                <w:rFonts w:ascii="Arial" w:hAnsi="Arial" w:cs="Arial"/>
                <w:b/>
              </w:rPr>
            </w:pPr>
            <w:r>
              <w:rPr>
                <w:rFonts w:ascii="Arial" w:hAnsi="Arial" w:cs="Arial"/>
                <w:b/>
              </w:rPr>
              <w:t>Motion #</w:t>
            </w:r>
          </w:p>
        </w:tc>
        <w:tc>
          <w:tcPr>
            <w:tcW w:w="6419" w:type="dxa"/>
            <w:tcBorders>
              <w:top w:val="single" w:sz="4" w:space="0" w:color="auto"/>
              <w:left w:val="single" w:sz="4" w:space="0" w:color="auto"/>
              <w:bottom w:val="single" w:sz="4" w:space="0" w:color="auto"/>
              <w:right w:val="single" w:sz="4" w:space="0" w:color="auto"/>
            </w:tcBorders>
            <w:hideMark/>
          </w:tcPr>
          <w:p w14:paraId="38393F52" w14:textId="77777777" w:rsidR="00DF2265" w:rsidRDefault="00DF2265" w:rsidP="00A13F69">
            <w:pPr>
              <w:pStyle w:val="NoSpacing"/>
              <w:rPr>
                <w:rFonts w:ascii="Arial" w:hAnsi="Arial" w:cs="Arial"/>
                <w:b/>
              </w:rPr>
            </w:pPr>
            <w:r>
              <w:rPr>
                <w:rFonts w:ascii="Arial" w:hAnsi="Arial" w:cs="Arial"/>
                <w:b/>
              </w:rPr>
              <w:t>Motion</w:t>
            </w:r>
          </w:p>
        </w:tc>
        <w:tc>
          <w:tcPr>
            <w:tcW w:w="1661" w:type="dxa"/>
            <w:tcBorders>
              <w:top w:val="single" w:sz="4" w:space="0" w:color="auto"/>
              <w:left w:val="single" w:sz="4" w:space="0" w:color="auto"/>
              <w:bottom w:val="single" w:sz="4" w:space="0" w:color="auto"/>
              <w:right w:val="single" w:sz="4" w:space="0" w:color="auto"/>
            </w:tcBorders>
            <w:hideMark/>
          </w:tcPr>
          <w:p w14:paraId="073EFFC7" w14:textId="77777777" w:rsidR="00DF2265" w:rsidRDefault="00DF2265" w:rsidP="00A13F69">
            <w:pPr>
              <w:pStyle w:val="NoSpacing"/>
              <w:rPr>
                <w:rFonts w:ascii="Arial" w:hAnsi="Arial" w:cs="Arial"/>
                <w:b/>
              </w:rPr>
            </w:pPr>
            <w:r>
              <w:rPr>
                <w:rFonts w:ascii="Arial" w:hAnsi="Arial" w:cs="Arial"/>
                <w:b/>
              </w:rPr>
              <w:t>Results of motion</w:t>
            </w:r>
          </w:p>
        </w:tc>
      </w:tr>
      <w:tr w:rsidR="00DF2265" w14:paraId="5A23FE6E" w14:textId="77777777" w:rsidTr="00A13F69">
        <w:tc>
          <w:tcPr>
            <w:tcW w:w="1270" w:type="dxa"/>
            <w:tcBorders>
              <w:top w:val="single" w:sz="4" w:space="0" w:color="auto"/>
              <w:left w:val="single" w:sz="4" w:space="0" w:color="auto"/>
              <w:bottom w:val="single" w:sz="4" w:space="0" w:color="auto"/>
              <w:right w:val="single" w:sz="4" w:space="0" w:color="auto"/>
            </w:tcBorders>
            <w:hideMark/>
          </w:tcPr>
          <w:p w14:paraId="3B28555B" w14:textId="77777777" w:rsidR="00DF2265" w:rsidRDefault="00DF2265" w:rsidP="00A13F69">
            <w:pPr>
              <w:pStyle w:val="NoSpacing"/>
              <w:rPr>
                <w:rFonts w:ascii="Arial" w:hAnsi="Arial" w:cs="Arial"/>
              </w:rPr>
            </w:pPr>
            <w:r>
              <w:rPr>
                <w:rFonts w:ascii="Arial" w:hAnsi="Arial" w:cs="Arial"/>
              </w:rPr>
              <w:t>1</w:t>
            </w:r>
          </w:p>
        </w:tc>
        <w:tc>
          <w:tcPr>
            <w:tcW w:w="6419" w:type="dxa"/>
            <w:tcBorders>
              <w:top w:val="single" w:sz="4" w:space="0" w:color="auto"/>
              <w:left w:val="single" w:sz="4" w:space="0" w:color="auto"/>
              <w:bottom w:val="single" w:sz="4" w:space="0" w:color="auto"/>
              <w:right w:val="single" w:sz="4" w:space="0" w:color="auto"/>
            </w:tcBorders>
            <w:hideMark/>
          </w:tcPr>
          <w:p w14:paraId="155F4540" w14:textId="0A3663F0" w:rsidR="00DF2265" w:rsidRDefault="00DF2265" w:rsidP="00A13F69">
            <w:pPr>
              <w:pStyle w:val="NoSpacing"/>
              <w:rPr>
                <w:rFonts w:ascii="Arial" w:hAnsi="Arial" w:cs="Arial"/>
                <w:sz w:val="24"/>
                <w:szCs w:val="24"/>
              </w:rPr>
            </w:pPr>
            <w:r>
              <w:rPr>
                <w:rFonts w:ascii="Arial" w:hAnsi="Arial"/>
                <w:sz w:val="24"/>
              </w:rPr>
              <w:t>A motion was made</w:t>
            </w:r>
            <w:r w:rsidR="0069734E">
              <w:rPr>
                <w:rFonts w:ascii="Arial" w:hAnsi="Arial"/>
                <w:sz w:val="24"/>
              </w:rPr>
              <w:t xml:space="preserve"> and seconded</w:t>
            </w:r>
            <w:r>
              <w:rPr>
                <w:rFonts w:ascii="Arial" w:hAnsi="Arial"/>
                <w:sz w:val="24"/>
              </w:rPr>
              <w:t xml:space="preserve"> to support a $500 check to S</w:t>
            </w:r>
            <w:r w:rsidR="0069734E">
              <w:rPr>
                <w:rFonts w:ascii="Arial" w:hAnsi="Arial"/>
                <w:sz w:val="24"/>
              </w:rPr>
              <w:t xml:space="preserve">o </w:t>
            </w:r>
            <w:r>
              <w:rPr>
                <w:rFonts w:ascii="Arial" w:hAnsi="Arial"/>
                <w:sz w:val="24"/>
              </w:rPr>
              <w:t>O</w:t>
            </w:r>
            <w:r w:rsidR="0069734E">
              <w:rPr>
                <w:rFonts w:ascii="Arial" w:hAnsi="Arial"/>
                <w:sz w:val="24"/>
              </w:rPr>
              <w:t xml:space="preserve">thers </w:t>
            </w:r>
            <w:r>
              <w:rPr>
                <w:rFonts w:ascii="Arial" w:hAnsi="Arial"/>
                <w:sz w:val="24"/>
              </w:rPr>
              <w:t>M</w:t>
            </w:r>
            <w:r w:rsidR="0069734E">
              <w:rPr>
                <w:rFonts w:ascii="Arial" w:hAnsi="Arial"/>
                <w:sz w:val="24"/>
              </w:rPr>
              <w:t xml:space="preserve">ight </w:t>
            </w:r>
            <w:r>
              <w:rPr>
                <w:rFonts w:ascii="Arial" w:hAnsi="Arial"/>
                <w:sz w:val="24"/>
              </w:rPr>
              <w:t>E</w:t>
            </w:r>
            <w:r w:rsidR="0069734E">
              <w:rPr>
                <w:rFonts w:ascii="Arial" w:hAnsi="Arial"/>
                <w:sz w:val="24"/>
              </w:rPr>
              <w:t>at</w:t>
            </w:r>
            <w:r>
              <w:rPr>
                <w:rFonts w:ascii="Arial" w:hAnsi="Arial"/>
                <w:sz w:val="24"/>
              </w:rPr>
              <w:t xml:space="preserve">.  The </w:t>
            </w:r>
            <w:r w:rsidR="00F208FE">
              <w:rPr>
                <w:rFonts w:ascii="Arial" w:hAnsi="Arial"/>
                <w:sz w:val="24"/>
              </w:rPr>
              <w:t xml:space="preserve">motion passed </w:t>
            </w:r>
            <w:r>
              <w:rPr>
                <w:rFonts w:ascii="Arial" w:hAnsi="Arial"/>
                <w:sz w:val="24"/>
              </w:rPr>
              <w:t>23 in support</w:t>
            </w:r>
            <w:r w:rsidR="00F208FE">
              <w:rPr>
                <w:rFonts w:ascii="Arial" w:hAnsi="Arial"/>
                <w:sz w:val="24"/>
              </w:rPr>
              <w:t xml:space="preserve"> and</w:t>
            </w:r>
            <w:r>
              <w:rPr>
                <w:rFonts w:ascii="Arial" w:hAnsi="Arial"/>
                <w:sz w:val="24"/>
              </w:rPr>
              <w:t xml:space="preserve"> 0 in opposition</w:t>
            </w:r>
            <w:r w:rsidR="0003169C">
              <w:rPr>
                <w:rFonts w:ascii="Arial" w:hAnsi="Arial"/>
                <w:sz w:val="24"/>
              </w:rPr>
              <w:t>.</w:t>
            </w:r>
          </w:p>
        </w:tc>
        <w:tc>
          <w:tcPr>
            <w:tcW w:w="1661" w:type="dxa"/>
            <w:tcBorders>
              <w:top w:val="single" w:sz="4" w:space="0" w:color="auto"/>
              <w:left w:val="single" w:sz="4" w:space="0" w:color="auto"/>
              <w:bottom w:val="single" w:sz="4" w:space="0" w:color="auto"/>
              <w:right w:val="single" w:sz="4" w:space="0" w:color="auto"/>
            </w:tcBorders>
            <w:hideMark/>
          </w:tcPr>
          <w:p w14:paraId="02F05CC7" w14:textId="77777777" w:rsidR="00DF2265" w:rsidRDefault="00DF2265" w:rsidP="00A13F69">
            <w:pPr>
              <w:pStyle w:val="NoSpacing"/>
              <w:rPr>
                <w:rFonts w:ascii="Arial" w:hAnsi="Arial" w:cs="Arial"/>
              </w:rPr>
            </w:pPr>
            <w:r>
              <w:rPr>
                <w:rFonts w:ascii="Arial" w:hAnsi="Arial" w:cs="Arial"/>
              </w:rPr>
              <w:t>Motion passed.</w:t>
            </w:r>
          </w:p>
        </w:tc>
      </w:tr>
      <w:tr w:rsidR="00632305" w14:paraId="06A1BC60" w14:textId="77777777" w:rsidTr="00A13F69">
        <w:tc>
          <w:tcPr>
            <w:tcW w:w="1270" w:type="dxa"/>
            <w:tcBorders>
              <w:top w:val="single" w:sz="4" w:space="0" w:color="auto"/>
              <w:left w:val="single" w:sz="4" w:space="0" w:color="auto"/>
              <w:bottom w:val="single" w:sz="4" w:space="0" w:color="auto"/>
              <w:right w:val="single" w:sz="4" w:space="0" w:color="auto"/>
            </w:tcBorders>
          </w:tcPr>
          <w:p w14:paraId="2F597B77" w14:textId="05C472EB" w:rsidR="00632305" w:rsidRDefault="00632305" w:rsidP="00A13F69">
            <w:pPr>
              <w:pStyle w:val="NoSpacing"/>
              <w:rPr>
                <w:rFonts w:ascii="Arial" w:hAnsi="Arial" w:cs="Arial"/>
              </w:rPr>
            </w:pPr>
            <w:r>
              <w:rPr>
                <w:rFonts w:ascii="Arial" w:hAnsi="Arial" w:cs="Arial"/>
              </w:rPr>
              <w:t>2</w:t>
            </w:r>
          </w:p>
        </w:tc>
        <w:tc>
          <w:tcPr>
            <w:tcW w:w="6419" w:type="dxa"/>
            <w:tcBorders>
              <w:top w:val="single" w:sz="4" w:space="0" w:color="auto"/>
              <w:left w:val="single" w:sz="4" w:space="0" w:color="auto"/>
              <w:bottom w:val="single" w:sz="4" w:space="0" w:color="auto"/>
              <w:right w:val="single" w:sz="4" w:space="0" w:color="auto"/>
            </w:tcBorders>
          </w:tcPr>
          <w:p w14:paraId="5C7942C7" w14:textId="0F11A9D2" w:rsidR="00632305" w:rsidRDefault="00632305" w:rsidP="00632305">
            <w:pPr>
              <w:rPr>
                <w:rFonts w:ascii="Arial" w:hAnsi="Arial" w:cs="Arial"/>
                <w:sz w:val="24"/>
                <w:szCs w:val="24"/>
              </w:rPr>
            </w:pPr>
            <w:r>
              <w:rPr>
                <w:rFonts w:ascii="Arial" w:hAnsi="Arial" w:cs="Arial"/>
                <w:sz w:val="24"/>
                <w:szCs w:val="24"/>
              </w:rPr>
              <w:t>A motion was made and seconded to support the zoning special exception for 2026 North Capitol Street NW #2</w:t>
            </w:r>
            <w:r w:rsidR="00FB35CC">
              <w:rPr>
                <w:rFonts w:ascii="Arial" w:hAnsi="Arial" w:cs="Arial"/>
                <w:sz w:val="24"/>
                <w:szCs w:val="24"/>
              </w:rPr>
              <w:t>.</w:t>
            </w:r>
          </w:p>
          <w:p w14:paraId="3303BDB0" w14:textId="77777777" w:rsidR="00632305" w:rsidRDefault="00632305" w:rsidP="00632305">
            <w:pPr>
              <w:rPr>
                <w:rFonts w:ascii="Arial" w:hAnsi="Arial" w:cs="Arial"/>
                <w:sz w:val="24"/>
                <w:szCs w:val="24"/>
              </w:rPr>
            </w:pPr>
            <w:r>
              <w:rPr>
                <w:rFonts w:ascii="Arial" w:hAnsi="Arial" w:cs="Arial"/>
                <w:sz w:val="24"/>
                <w:szCs w:val="24"/>
              </w:rPr>
              <w:t xml:space="preserve">      </w:t>
            </w:r>
          </w:p>
          <w:p w14:paraId="3190E361" w14:textId="77777777" w:rsidR="00632305" w:rsidRDefault="00632305" w:rsidP="00632305">
            <w:pPr>
              <w:rPr>
                <w:rFonts w:ascii="Arial" w:hAnsi="Arial" w:cs="Arial"/>
                <w:sz w:val="24"/>
                <w:szCs w:val="24"/>
              </w:rPr>
            </w:pPr>
            <w:r>
              <w:rPr>
                <w:rFonts w:ascii="Arial" w:hAnsi="Arial" w:cs="Arial"/>
                <w:sz w:val="24"/>
                <w:szCs w:val="24"/>
              </w:rPr>
              <w:t>Text of the motion:</w:t>
            </w:r>
          </w:p>
          <w:p w14:paraId="1E6FBCEF" w14:textId="77777777" w:rsidR="00632305" w:rsidRDefault="00632305" w:rsidP="00632305">
            <w:pPr>
              <w:rPr>
                <w:rFonts w:ascii="Arial" w:hAnsi="Arial" w:cs="Arial"/>
                <w:sz w:val="24"/>
                <w:szCs w:val="24"/>
              </w:rPr>
            </w:pPr>
            <w:r>
              <w:rPr>
                <w:rFonts w:ascii="Arial" w:hAnsi="Arial" w:cs="Arial"/>
                <w:sz w:val="24"/>
                <w:szCs w:val="24"/>
              </w:rPr>
              <w:t>“</w:t>
            </w:r>
            <w:r w:rsidRPr="004213E3">
              <w:rPr>
                <w:rFonts w:ascii="Arial" w:hAnsi="Arial" w:cs="Arial"/>
                <w:sz w:val="24"/>
                <w:szCs w:val="24"/>
              </w:rPr>
              <w:t>The BCA reluctantly approves the special exception for 2026 North Capital St NW due to the extraordinary circumstances surrounding this case. We also note that this vote in no way sets a precedent for future BZA cases in Bloomingdale.</w:t>
            </w:r>
            <w:r>
              <w:rPr>
                <w:rFonts w:ascii="Arial" w:hAnsi="Arial" w:cs="Arial"/>
                <w:sz w:val="24"/>
                <w:szCs w:val="24"/>
              </w:rPr>
              <w:t>”</w:t>
            </w:r>
          </w:p>
          <w:p w14:paraId="3FAFD53F" w14:textId="77777777" w:rsidR="00632305" w:rsidRDefault="00632305" w:rsidP="00632305">
            <w:pPr>
              <w:rPr>
                <w:rFonts w:ascii="Arial" w:hAnsi="Arial" w:cs="Arial"/>
                <w:sz w:val="24"/>
                <w:szCs w:val="24"/>
              </w:rPr>
            </w:pPr>
          </w:p>
          <w:p w14:paraId="16E24CB0" w14:textId="2173C454" w:rsidR="00632305" w:rsidRDefault="00632305" w:rsidP="00FB35CC">
            <w:pPr>
              <w:rPr>
                <w:rFonts w:ascii="Arial" w:hAnsi="Arial"/>
                <w:sz w:val="24"/>
              </w:rPr>
            </w:pPr>
            <w:r>
              <w:rPr>
                <w:rFonts w:ascii="Arial" w:hAnsi="Arial" w:cs="Arial"/>
                <w:sz w:val="24"/>
                <w:szCs w:val="24"/>
              </w:rPr>
              <w:t>The motion</w:t>
            </w:r>
            <w:r w:rsidR="00FB35CC">
              <w:rPr>
                <w:rFonts w:ascii="Arial" w:hAnsi="Arial" w:cs="Arial"/>
                <w:sz w:val="24"/>
                <w:szCs w:val="24"/>
              </w:rPr>
              <w:t xml:space="preserve"> passed </w:t>
            </w:r>
            <w:r>
              <w:rPr>
                <w:rFonts w:ascii="Arial" w:hAnsi="Arial" w:cs="Arial"/>
                <w:sz w:val="24"/>
                <w:szCs w:val="24"/>
              </w:rPr>
              <w:t>10 in support</w:t>
            </w:r>
            <w:r w:rsidR="00FB35CC">
              <w:rPr>
                <w:rFonts w:ascii="Arial" w:hAnsi="Arial" w:cs="Arial"/>
                <w:sz w:val="24"/>
                <w:szCs w:val="24"/>
              </w:rPr>
              <w:t xml:space="preserve"> and </w:t>
            </w:r>
            <w:r>
              <w:rPr>
                <w:rFonts w:ascii="Arial" w:hAnsi="Arial" w:cs="Arial"/>
                <w:sz w:val="24"/>
                <w:szCs w:val="24"/>
              </w:rPr>
              <w:t>5 in opposition.</w:t>
            </w:r>
          </w:p>
        </w:tc>
        <w:tc>
          <w:tcPr>
            <w:tcW w:w="1661" w:type="dxa"/>
            <w:tcBorders>
              <w:top w:val="single" w:sz="4" w:space="0" w:color="auto"/>
              <w:left w:val="single" w:sz="4" w:space="0" w:color="auto"/>
              <w:bottom w:val="single" w:sz="4" w:space="0" w:color="auto"/>
              <w:right w:val="single" w:sz="4" w:space="0" w:color="auto"/>
            </w:tcBorders>
          </w:tcPr>
          <w:p w14:paraId="02A4C838" w14:textId="7DF5B9B2" w:rsidR="00632305" w:rsidRDefault="00FB35CC" w:rsidP="00A13F69">
            <w:pPr>
              <w:pStyle w:val="NoSpacing"/>
              <w:rPr>
                <w:rFonts w:ascii="Arial" w:hAnsi="Arial" w:cs="Arial"/>
              </w:rPr>
            </w:pPr>
            <w:r>
              <w:rPr>
                <w:rFonts w:ascii="Arial" w:hAnsi="Arial" w:cs="Arial"/>
              </w:rPr>
              <w:t>Motion passed.</w:t>
            </w:r>
          </w:p>
        </w:tc>
      </w:tr>
    </w:tbl>
    <w:p w14:paraId="05B2F9EC" w14:textId="77777777" w:rsidR="00DF2265" w:rsidRDefault="00DF2265" w:rsidP="00027156">
      <w:pPr>
        <w:rPr>
          <w:rFonts w:ascii="Arial" w:hAnsi="Arial" w:cs="Arial"/>
          <w:sz w:val="24"/>
          <w:szCs w:val="24"/>
        </w:rPr>
      </w:pPr>
    </w:p>
    <w:p w14:paraId="6451A8A8" w14:textId="77777777" w:rsidR="001E6F2F" w:rsidRDefault="001E6F2F" w:rsidP="00027156">
      <w:pPr>
        <w:rPr>
          <w:rFonts w:ascii="Arial" w:hAnsi="Arial" w:cs="Arial"/>
          <w:sz w:val="24"/>
          <w:szCs w:val="24"/>
        </w:rPr>
      </w:pPr>
    </w:p>
    <w:p w14:paraId="28EA61F8" w14:textId="42BD2D3A" w:rsidR="001B4372" w:rsidRDefault="001B4372" w:rsidP="00027156">
      <w:pPr>
        <w:rPr>
          <w:rFonts w:ascii="Arial" w:hAnsi="Arial" w:cs="Arial"/>
          <w:sz w:val="24"/>
          <w:szCs w:val="24"/>
        </w:rPr>
      </w:pPr>
    </w:p>
    <w:p w14:paraId="6E7CE482" w14:textId="77777777" w:rsidR="001B4372" w:rsidRDefault="001B4372" w:rsidP="00027156">
      <w:pPr>
        <w:rPr>
          <w:rFonts w:ascii="Arial" w:hAnsi="Arial" w:cs="Arial"/>
          <w:sz w:val="24"/>
          <w:szCs w:val="24"/>
        </w:rPr>
      </w:pPr>
    </w:p>
    <w:p w14:paraId="6CF51967" w14:textId="77777777" w:rsidR="00027156" w:rsidRDefault="00027156" w:rsidP="00027156">
      <w:pPr>
        <w:rPr>
          <w:rFonts w:ascii="Arial" w:hAnsi="Arial" w:cs="Arial"/>
          <w:sz w:val="24"/>
          <w:szCs w:val="24"/>
        </w:rPr>
      </w:pPr>
    </w:p>
    <w:p w14:paraId="0254EA1F" w14:textId="77777777" w:rsidR="007F3963" w:rsidRDefault="007F3963">
      <w:pPr>
        <w:rPr>
          <w:rFonts w:ascii="Arial" w:hAnsi="Arial" w:cs="Arial"/>
          <w:sz w:val="24"/>
          <w:szCs w:val="24"/>
        </w:rPr>
      </w:pPr>
    </w:p>
    <w:p w14:paraId="7DCF2F71" w14:textId="77777777" w:rsidR="00BD52E3" w:rsidRDefault="00BD52E3">
      <w:pPr>
        <w:rPr>
          <w:rFonts w:ascii="Arial" w:hAnsi="Arial" w:cs="Arial"/>
          <w:sz w:val="24"/>
          <w:szCs w:val="24"/>
        </w:rPr>
      </w:pPr>
    </w:p>
    <w:p w14:paraId="35DD9F38" w14:textId="2213E8E1" w:rsidR="0023766E" w:rsidRDefault="0023766E">
      <w:pPr>
        <w:rPr>
          <w:rFonts w:ascii="Arial" w:hAnsi="Arial" w:cs="Arial"/>
          <w:sz w:val="24"/>
          <w:szCs w:val="24"/>
        </w:rPr>
      </w:pPr>
      <w:r>
        <w:rPr>
          <w:rFonts w:ascii="Arial" w:hAnsi="Arial" w:cs="Arial"/>
          <w:sz w:val="24"/>
          <w:szCs w:val="24"/>
        </w:rPr>
        <w:t xml:space="preserve"> </w:t>
      </w:r>
    </w:p>
    <w:p w14:paraId="70D9C891" w14:textId="77777777" w:rsidR="0023766E" w:rsidRDefault="0023766E">
      <w:pPr>
        <w:rPr>
          <w:rFonts w:ascii="Arial" w:hAnsi="Arial" w:cs="Arial"/>
          <w:sz w:val="24"/>
          <w:szCs w:val="24"/>
        </w:rPr>
      </w:pPr>
    </w:p>
    <w:p w14:paraId="59389055" w14:textId="6A05F1F4" w:rsidR="00E517B3" w:rsidRDefault="00E517B3">
      <w:pPr>
        <w:rPr>
          <w:rFonts w:ascii="Arial" w:hAnsi="Arial" w:cs="Arial"/>
          <w:sz w:val="24"/>
          <w:szCs w:val="24"/>
        </w:rPr>
      </w:pPr>
    </w:p>
    <w:p w14:paraId="01201F1F" w14:textId="77777777" w:rsidR="00E517B3" w:rsidRDefault="00E517B3">
      <w:pPr>
        <w:rPr>
          <w:rFonts w:ascii="Arial" w:hAnsi="Arial" w:cs="Arial"/>
          <w:sz w:val="24"/>
          <w:szCs w:val="24"/>
        </w:rPr>
      </w:pPr>
    </w:p>
    <w:p w14:paraId="77FF1D99" w14:textId="77777777" w:rsidR="002637E5" w:rsidRDefault="002637E5">
      <w:pPr>
        <w:rPr>
          <w:rFonts w:ascii="Arial" w:hAnsi="Arial" w:cs="Arial"/>
          <w:sz w:val="24"/>
          <w:szCs w:val="24"/>
        </w:rPr>
      </w:pPr>
      <w:r>
        <w:rPr>
          <w:rFonts w:ascii="Arial" w:hAnsi="Arial" w:cs="Arial"/>
          <w:sz w:val="24"/>
          <w:szCs w:val="24"/>
        </w:rPr>
        <w:t xml:space="preserve"> </w:t>
      </w:r>
    </w:p>
    <w:p w14:paraId="20F0A0C6" w14:textId="0019C74A" w:rsidR="00DC7C4F" w:rsidRDefault="00DC7C4F">
      <w:pPr>
        <w:rPr>
          <w:rFonts w:ascii="Arial" w:hAnsi="Arial" w:cs="Arial"/>
          <w:sz w:val="24"/>
          <w:szCs w:val="24"/>
        </w:rPr>
      </w:pPr>
      <w:r>
        <w:rPr>
          <w:rFonts w:ascii="Arial" w:hAnsi="Arial" w:cs="Arial"/>
          <w:sz w:val="24"/>
          <w:szCs w:val="24"/>
        </w:rPr>
        <w:t xml:space="preserve"> </w:t>
      </w:r>
    </w:p>
    <w:p w14:paraId="30C743F0" w14:textId="77777777" w:rsidR="00DC7C4F" w:rsidRDefault="00DC7C4F">
      <w:pPr>
        <w:rPr>
          <w:rFonts w:ascii="Arial" w:hAnsi="Arial" w:cs="Arial"/>
          <w:sz w:val="24"/>
          <w:szCs w:val="24"/>
        </w:rPr>
      </w:pPr>
    </w:p>
    <w:p w14:paraId="3FA02923" w14:textId="77777777" w:rsidR="00261494" w:rsidRDefault="00261494">
      <w:pPr>
        <w:rPr>
          <w:rFonts w:ascii="Arial" w:hAnsi="Arial" w:cs="Arial"/>
          <w:sz w:val="24"/>
          <w:szCs w:val="24"/>
        </w:rPr>
      </w:pPr>
    </w:p>
    <w:p w14:paraId="568B5249" w14:textId="39E0AD89" w:rsidR="00A12E96" w:rsidRDefault="00A12E96">
      <w:pPr>
        <w:rPr>
          <w:rFonts w:ascii="Arial" w:hAnsi="Arial" w:cs="Arial"/>
          <w:sz w:val="24"/>
          <w:szCs w:val="24"/>
        </w:rPr>
      </w:pPr>
    </w:p>
    <w:p w14:paraId="7B6E33A3" w14:textId="77777777" w:rsidR="00A12E96" w:rsidRDefault="00A12E96">
      <w:pPr>
        <w:rPr>
          <w:rFonts w:ascii="Arial" w:hAnsi="Arial" w:cs="Arial"/>
          <w:sz w:val="24"/>
          <w:szCs w:val="24"/>
        </w:rPr>
      </w:pPr>
    </w:p>
    <w:p w14:paraId="602BD56D" w14:textId="0CA7A379" w:rsidR="00EC3D0C" w:rsidRDefault="00EC3D0C">
      <w:pPr>
        <w:rPr>
          <w:rFonts w:ascii="Arial" w:hAnsi="Arial" w:cs="Arial"/>
          <w:sz w:val="24"/>
          <w:szCs w:val="24"/>
        </w:rPr>
      </w:pPr>
    </w:p>
    <w:p w14:paraId="16372084" w14:textId="77777777" w:rsidR="00EC3D0C" w:rsidRDefault="00EC3D0C">
      <w:pPr>
        <w:rPr>
          <w:rFonts w:ascii="Arial" w:hAnsi="Arial" w:cs="Arial"/>
          <w:sz w:val="24"/>
          <w:szCs w:val="24"/>
        </w:rPr>
      </w:pPr>
    </w:p>
    <w:p w14:paraId="05D69812" w14:textId="1494A92F" w:rsidR="003D4963" w:rsidRDefault="003D4963">
      <w:pPr>
        <w:rPr>
          <w:rFonts w:ascii="Arial" w:hAnsi="Arial" w:cs="Arial"/>
          <w:sz w:val="24"/>
          <w:szCs w:val="24"/>
        </w:rPr>
      </w:pPr>
    </w:p>
    <w:p w14:paraId="262B1DDB" w14:textId="77777777" w:rsidR="003D4963" w:rsidRDefault="003D4963">
      <w:pPr>
        <w:rPr>
          <w:rFonts w:ascii="Arial" w:hAnsi="Arial" w:cs="Arial"/>
          <w:sz w:val="24"/>
          <w:szCs w:val="24"/>
        </w:rPr>
      </w:pPr>
    </w:p>
    <w:p w14:paraId="6D573BA9" w14:textId="6C4066FB" w:rsidR="00165104" w:rsidRDefault="00165104">
      <w:pPr>
        <w:rPr>
          <w:rFonts w:ascii="Arial" w:hAnsi="Arial" w:cs="Arial"/>
          <w:sz w:val="24"/>
          <w:szCs w:val="24"/>
        </w:rPr>
      </w:pPr>
      <w:r>
        <w:rPr>
          <w:rFonts w:ascii="Arial" w:hAnsi="Arial" w:cs="Arial"/>
          <w:sz w:val="24"/>
          <w:szCs w:val="24"/>
        </w:rPr>
        <w:t xml:space="preserve"> </w:t>
      </w:r>
    </w:p>
    <w:p w14:paraId="7DBB9D39" w14:textId="77777777" w:rsidR="00165104" w:rsidRPr="00165104" w:rsidRDefault="00165104">
      <w:pPr>
        <w:rPr>
          <w:rFonts w:ascii="Arial" w:hAnsi="Arial" w:cs="Arial"/>
          <w:sz w:val="24"/>
          <w:szCs w:val="24"/>
        </w:rPr>
      </w:pPr>
    </w:p>
    <w:sectPr w:rsidR="00165104" w:rsidRPr="0016510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8C35B" w14:textId="77777777" w:rsidR="00B545AD" w:rsidRDefault="00B545AD" w:rsidP="00797680">
      <w:r>
        <w:separator/>
      </w:r>
    </w:p>
  </w:endnote>
  <w:endnote w:type="continuationSeparator" w:id="0">
    <w:p w14:paraId="1E818603" w14:textId="77777777" w:rsidR="00B545AD" w:rsidRDefault="00B545AD" w:rsidP="0079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7773884"/>
      <w:docPartObj>
        <w:docPartGallery w:val="Page Numbers (Bottom of Page)"/>
        <w:docPartUnique/>
      </w:docPartObj>
    </w:sdtPr>
    <w:sdtEndPr>
      <w:rPr>
        <w:color w:val="7F7F7F" w:themeColor="background1" w:themeShade="7F"/>
        <w:spacing w:val="60"/>
      </w:rPr>
    </w:sdtEndPr>
    <w:sdtContent>
      <w:p w14:paraId="01B2F197" w14:textId="76A801FB" w:rsidR="00797680" w:rsidRDefault="0079768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2C59D3" w14:textId="77777777" w:rsidR="00797680" w:rsidRDefault="00797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13205" w14:textId="77777777" w:rsidR="00B545AD" w:rsidRDefault="00B545AD" w:rsidP="00797680">
      <w:r>
        <w:separator/>
      </w:r>
    </w:p>
  </w:footnote>
  <w:footnote w:type="continuationSeparator" w:id="0">
    <w:p w14:paraId="3FF47236" w14:textId="77777777" w:rsidR="00B545AD" w:rsidRDefault="00B545AD" w:rsidP="007976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5BD"/>
    <w:rsid w:val="00015E5B"/>
    <w:rsid w:val="00020CCF"/>
    <w:rsid w:val="00027156"/>
    <w:rsid w:val="0003169C"/>
    <w:rsid w:val="0003425E"/>
    <w:rsid w:val="00045210"/>
    <w:rsid w:val="00047DA4"/>
    <w:rsid w:val="00075D89"/>
    <w:rsid w:val="00094E6C"/>
    <w:rsid w:val="000A188C"/>
    <w:rsid w:val="000C12D7"/>
    <w:rsid w:val="00111412"/>
    <w:rsid w:val="00113F27"/>
    <w:rsid w:val="001340A8"/>
    <w:rsid w:val="001416EE"/>
    <w:rsid w:val="00141B37"/>
    <w:rsid w:val="00161AF7"/>
    <w:rsid w:val="001627A8"/>
    <w:rsid w:val="00165104"/>
    <w:rsid w:val="0017358D"/>
    <w:rsid w:val="001742C6"/>
    <w:rsid w:val="001B4372"/>
    <w:rsid w:val="001C7798"/>
    <w:rsid w:val="001D3074"/>
    <w:rsid w:val="001E207E"/>
    <w:rsid w:val="001E4E57"/>
    <w:rsid w:val="001E6F2F"/>
    <w:rsid w:val="001F0D9C"/>
    <w:rsid w:val="00211EE3"/>
    <w:rsid w:val="00217BC3"/>
    <w:rsid w:val="00234FF1"/>
    <w:rsid w:val="002367FE"/>
    <w:rsid w:val="0023766E"/>
    <w:rsid w:val="0024108E"/>
    <w:rsid w:val="00244D09"/>
    <w:rsid w:val="00261494"/>
    <w:rsid w:val="002637E5"/>
    <w:rsid w:val="002735B0"/>
    <w:rsid w:val="0028267D"/>
    <w:rsid w:val="00296F0A"/>
    <w:rsid w:val="002B17FD"/>
    <w:rsid w:val="002C7A59"/>
    <w:rsid w:val="0031335F"/>
    <w:rsid w:val="00313A7D"/>
    <w:rsid w:val="003147E1"/>
    <w:rsid w:val="00321366"/>
    <w:rsid w:val="0032663A"/>
    <w:rsid w:val="003403F3"/>
    <w:rsid w:val="0034347E"/>
    <w:rsid w:val="003543C7"/>
    <w:rsid w:val="00360CCC"/>
    <w:rsid w:val="00363B0E"/>
    <w:rsid w:val="003778EC"/>
    <w:rsid w:val="003842EC"/>
    <w:rsid w:val="0038660C"/>
    <w:rsid w:val="003B14AC"/>
    <w:rsid w:val="003B1602"/>
    <w:rsid w:val="003B1D1F"/>
    <w:rsid w:val="003B3FAA"/>
    <w:rsid w:val="003B5C2C"/>
    <w:rsid w:val="003D4963"/>
    <w:rsid w:val="003E682B"/>
    <w:rsid w:val="003F24B6"/>
    <w:rsid w:val="00402B46"/>
    <w:rsid w:val="00415E85"/>
    <w:rsid w:val="004163A1"/>
    <w:rsid w:val="004213E3"/>
    <w:rsid w:val="004236EE"/>
    <w:rsid w:val="0042581D"/>
    <w:rsid w:val="004279DB"/>
    <w:rsid w:val="004519DF"/>
    <w:rsid w:val="00463836"/>
    <w:rsid w:val="00474DD2"/>
    <w:rsid w:val="004B7845"/>
    <w:rsid w:val="004F4055"/>
    <w:rsid w:val="00512893"/>
    <w:rsid w:val="00526771"/>
    <w:rsid w:val="00541193"/>
    <w:rsid w:val="00543D48"/>
    <w:rsid w:val="00565673"/>
    <w:rsid w:val="00570707"/>
    <w:rsid w:val="00591D39"/>
    <w:rsid w:val="005B7364"/>
    <w:rsid w:val="005D43F3"/>
    <w:rsid w:val="005E08C2"/>
    <w:rsid w:val="006121B6"/>
    <w:rsid w:val="00614718"/>
    <w:rsid w:val="00623618"/>
    <w:rsid w:val="006275F0"/>
    <w:rsid w:val="00632305"/>
    <w:rsid w:val="00651320"/>
    <w:rsid w:val="00675837"/>
    <w:rsid w:val="0069570F"/>
    <w:rsid w:val="0069734E"/>
    <w:rsid w:val="006A55F4"/>
    <w:rsid w:val="006A6726"/>
    <w:rsid w:val="006C4143"/>
    <w:rsid w:val="006D3C65"/>
    <w:rsid w:val="006E5CF5"/>
    <w:rsid w:val="006F4FA4"/>
    <w:rsid w:val="00712D9D"/>
    <w:rsid w:val="007237D8"/>
    <w:rsid w:val="00770C5F"/>
    <w:rsid w:val="00772FB7"/>
    <w:rsid w:val="00780FA8"/>
    <w:rsid w:val="007838B3"/>
    <w:rsid w:val="00797680"/>
    <w:rsid w:val="007A2203"/>
    <w:rsid w:val="007B73D7"/>
    <w:rsid w:val="007C7192"/>
    <w:rsid w:val="007E003F"/>
    <w:rsid w:val="007E080F"/>
    <w:rsid w:val="007E41F9"/>
    <w:rsid w:val="007E6596"/>
    <w:rsid w:val="007E79DC"/>
    <w:rsid w:val="007F3963"/>
    <w:rsid w:val="00823AE9"/>
    <w:rsid w:val="00841F3A"/>
    <w:rsid w:val="008606CF"/>
    <w:rsid w:val="008D3E7F"/>
    <w:rsid w:val="008D5AEA"/>
    <w:rsid w:val="008E7BE3"/>
    <w:rsid w:val="0090487D"/>
    <w:rsid w:val="00915542"/>
    <w:rsid w:val="00923098"/>
    <w:rsid w:val="009932CD"/>
    <w:rsid w:val="009A5C0D"/>
    <w:rsid w:val="009C4B33"/>
    <w:rsid w:val="009E145E"/>
    <w:rsid w:val="00A12E96"/>
    <w:rsid w:val="00A3257C"/>
    <w:rsid w:val="00A36852"/>
    <w:rsid w:val="00A52B71"/>
    <w:rsid w:val="00A53766"/>
    <w:rsid w:val="00A54250"/>
    <w:rsid w:val="00A569C0"/>
    <w:rsid w:val="00A832EB"/>
    <w:rsid w:val="00AC38B4"/>
    <w:rsid w:val="00AF3B2D"/>
    <w:rsid w:val="00B15650"/>
    <w:rsid w:val="00B26D11"/>
    <w:rsid w:val="00B545AD"/>
    <w:rsid w:val="00B54997"/>
    <w:rsid w:val="00B654CB"/>
    <w:rsid w:val="00B970B8"/>
    <w:rsid w:val="00BA4D50"/>
    <w:rsid w:val="00BD52E3"/>
    <w:rsid w:val="00BE1BF8"/>
    <w:rsid w:val="00BF3299"/>
    <w:rsid w:val="00C041BD"/>
    <w:rsid w:val="00C101A2"/>
    <w:rsid w:val="00C11ED5"/>
    <w:rsid w:val="00C11FFD"/>
    <w:rsid w:val="00C1516E"/>
    <w:rsid w:val="00C30706"/>
    <w:rsid w:val="00C653DE"/>
    <w:rsid w:val="00C818B9"/>
    <w:rsid w:val="00C9068C"/>
    <w:rsid w:val="00CA7F68"/>
    <w:rsid w:val="00D0079F"/>
    <w:rsid w:val="00D01315"/>
    <w:rsid w:val="00D1179B"/>
    <w:rsid w:val="00D43700"/>
    <w:rsid w:val="00D5692F"/>
    <w:rsid w:val="00D732BC"/>
    <w:rsid w:val="00D75BFE"/>
    <w:rsid w:val="00D8243A"/>
    <w:rsid w:val="00D87F17"/>
    <w:rsid w:val="00D932A1"/>
    <w:rsid w:val="00DC7C4F"/>
    <w:rsid w:val="00DE7E2D"/>
    <w:rsid w:val="00DF025B"/>
    <w:rsid w:val="00DF1171"/>
    <w:rsid w:val="00DF2265"/>
    <w:rsid w:val="00DF5C42"/>
    <w:rsid w:val="00E1060C"/>
    <w:rsid w:val="00E15990"/>
    <w:rsid w:val="00E42AA9"/>
    <w:rsid w:val="00E517B3"/>
    <w:rsid w:val="00E605BD"/>
    <w:rsid w:val="00E72292"/>
    <w:rsid w:val="00E81186"/>
    <w:rsid w:val="00E949A9"/>
    <w:rsid w:val="00E95BB3"/>
    <w:rsid w:val="00EA6C4A"/>
    <w:rsid w:val="00EA70DA"/>
    <w:rsid w:val="00EB4767"/>
    <w:rsid w:val="00EC3D0C"/>
    <w:rsid w:val="00ED53A7"/>
    <w:rsid w:val="00F205CD"/>
    <w:rsid w:val="00F208FE"/>
    <w:rsid w:val="00F47A1B"/>
    <w:rsid w:val="00FB063F"/>
    <w:rsid w:val="00FB35CC"/>
    <w:rsid w:val="00FB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5A316"/>
  <w15:chartTrackingRefBased/>
  <w15:docId w15:val="{2EA2DCC7-F893-4D95-9649-40CFE01C9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5B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5CBB"/>
    <w:pPr>
      <w:spacing w:after="0" w:line="240" w:lineRule="auto"/>
    </w:pPr>
  </w:style>
  <w:style w:type="character" w:styleId="Hyperlink">
    <w:name w:val="Hyperlink"/>
    <w:basedOn w:val="DefaultParagraphFont"/>
    <w:uiPriority w:val="99"/>
    <w:semiHidden/>
    <w:unhideWhenUsed/>
    <w:rsid w:val="00244D09"/>
    <w:rPr>
      <w:color w:val="0000FF"/>
      <w:u w:val="single"/>
    </w:rPr>
  </w:style>
  <w:style w:type="table" w:styleId="TableGrid">
    <w:name w:val="Table Grid"/>
    <w:basedOn w:val="TableNormal"/>
    <w:uiPriority w:val="39"/>
    <w:rsid w:val="00DF22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680"/>
    <w:pPr>
      <w:tabs>
        <w:tab w:val="center" w:pos="4680"/>
        <w:tab w:val="right" w:pos="9360"/>
      </w:tabs>
    </w:pPr>
  </w:style>
  <w:style w:type="character" w:customStyle="1" w:styleId="HeaderChar">
    <w:name w:val="Header Char"/>
    <w:basedOn w:val="DefaultParagraphFont"/>
    <w:link w:val="Header"/>
    <w:uiPriority w:val="99"/>
    <w:rsid w:val="00797680"/>
  </w:style>
  <w:style w:type="paragraph" w:styleId="Footer">
    <w:name w:val="footer"/>
    <w:basedOn w:val="Normal"/>
    <w:link w:val="FooterChar"/>
    <w:uiPriority w:val="99"/>
    <w:unhideWhenUsed/>
    <w:rsid w:val="00797680"/>
    <w:pPr>
      <w:tabs>
        <w:tab w:val="center" w:pos="4680"/>
        <w:tab w:val="right" w:pos="9360"/>
      </w:tabs>
    </w:pPr>
  </w:style>
  <w:style w:type="character" w:customStyle="1" w:styleId="FooterChar">
    <w:name w:val="Footer Char"/>
    <w:basedOn w:val="DefaultParagraphFont"/>
    <w:link w:val="Footer"/>
    <w:uiPriority w:val="99"/>
    <w:rsid w:val="00797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823927">
      <w:bodyDiv w:val="1"/>
      <w:marLeft w:val="0"/>
      <w:marRight w:val="0"/>
      <w:marTop w:val="0"/>
      <w:marBottom w:val="0"/>
      <w:divBdr>
        <w:top w:val="none" w:sz="0" w:space="0" w:color="auto"/>
        <w:left w:val="none" w:sz="0" w:space="0" w:color="auto"/>
        <w:bottom w:val="none" w:sz="0" w:space="0" w:color="auto"/>
        <w:right w:val="none" w:sz="0" w:space="0" w:color="auto"/>
      </w:divBdr>
    </w:div>
    <w:div w:id="913125520">
      <w:bodyDiv w:val="1"/>
      <w:marLeft w:val="0"/>
      <w:marRight w:val="0"/>
      <w:marTop w:val="0"/>
      <w:marBottom w:val="0"/>
      <w:divBdr>
        <w:top w:val="none" w:sz="0" w:space="0" w:color="auto"/>
        <w:left w:val="none" w:sz="0" w:space="0" w:color="auto"/>
        <w:bottom w:val="none" w:sz="0" w:space="0" w:color="auto"/>
        <w:right w:val="none" w:sz="0" w:space="0" w:color="auto"/>
      </w:divBdr>
    </w:div>
    <w:div w:id="1838182247">
      <w:bodyDiv w:val="1"/>
      <w:marLeft w:val="0"/>
      <w:marRight w:val="0"/>
      <w:marTop w:val="0"/>
      <w:marBottom w:val="0"/>
      <w:divBdr>
        <w:top w:val="none" w:sz="0" w:space="0" w:color="auto"/>
        <w:left w:val="none" w:sz="0" w:space="0" w:color="auto"/>
        <w:bottom w:val="none" w:sz="0" w:space="0" w:color="auto"/>
        <w:right w:val="none" w:sz="0" w:space="0" w:color="auto"/>
      </w:divBdr>
    </w:div>
    <w:div w:id="19750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bloomingdalecafinancesec@gmail.com" TargetMode="External"/><Relationship Id="rId2" Type="http://schemas.openxmlformats.org/officeDocument/2006/relationships/settings" Target="settings.xml"/><Relationship Id="rId16" Type="http://schemas.openxmlformats.org/officeDocument/2006/relationships/hyperlink" Target="mailto:brittany.butler1@dc.gov"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app.dcoz.dc.gov/CaseReport/CaseReportPage.aspx?case_id=20366" TargetMode="External"/><Relationship Id="rId10" Type="http://schemas.openxmlformats.org/officeDocument/2006/relationships/image" Target="media/image5.png"/><Relationship Id="rId19" Type="http://schemas.openxmlformats.org/officeDocument/2006/relationships/image" Target="cid:image001.jpg@01D6D7E5.B4057EF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826</TotalTime>
  <Pages>10</Pages>
  <Words>1449</Words>
  <Characters>8265</Characters>
  <Application>Microsoft Office Word</Application>
  <DocSecurity>0</DocSecurity>
  <Lines>68</Lines>
  <Paragraphs>19</Paragraphs>
  <ScaleCrop>false</ScaleCrop>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Roberts</dc:creator>
  <cp:keywords/>
  <dc:description/>
  <cp:lastModifiedBy>Scott Roberts</cp:lastModifiedBy>
  <cp:revision>194</cp:revision>
  <dcterms:created xsi:type="dcterms:W3CDTF">2020-12-21T23:42:00Z</dcterms:created>
  <dcterms:modified xsi:type="dcterms:W3CDTF">2021-01-21T15:20:00Z</dcterms:modified>
</cp:coreProperties>
</file>