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7D7EF" w14:textId="77777777" w:rsidR="0048754B" w:rsidRPr="001030B4" w:rsidRDefault="0048754B" w:rsidP="0048754B">
      <w:pPr>
        <w:jc w:val="center"/>
        <w:rPr>
          <w:b/>
        </w:rPr>
      </w:pPr>
      <w:bookmarkStart w:id="0" w:name="_GoBack"/>
      <w:bookmarkEnd w:id="0"/>
      <w:r w:rsidRPr="001030B4">
        <w:rPr>
          <w:b/>
        </w:rPr>
        <w:t>Bloomingdale Civic Association</w:t>
      </w:r>
    </w:p>
    <w:p w14:paraId="3243D819" w14:textId="77777777" w:rsidR="0048754B" w:rsidRPr="001030B4" w:rsidRDefault="0048754B" w:rsidP="0048754B">
      <w:pPr>
        <w:jc w:val="center"/>
        <w:rPr>
          <w:b/>
        </w:rPr>
      </w:pPr>
      <w:r w:rsidRPr="001030B4">
        <w:rPr>
          <w:b/>
        </w:rPr>
        <w:t>General Membership Meeting</w:t>
      </w:r>
    </w:p>
    <w:p w14:paraId="6FC5FC9D" w14:textId="77777777" w:rsidR="0048754B" w:rsidRPr="001030B4" w:rsidRDefault="0048754B" w:rsidP="0048754B">
      <w:pPr>
        <w:jc w:val="center"/>
        <w:rPr>
          <w:b/>
        </w:rPr>
      </w:pPr>
      <w:r w:rsidRPr="001030B4">
        <w:rPr>
          <w:b/>
        </w:rPr>
        <w:t xml:space="preserve">Monday, </w:t>
      </w:r>
      <w:r w:rsidR="00D22049">
        <w:rPr>
          <w:b/>
        </w:rPr>
        <w:t>March 20</w:t>
      </w:r>
      <w:r w:rsidRPr="001030B4">
        <w:rPr>
          <w:b/>
        </w:rPr>
        <w:t xml:space="preserve">, </w:t>
      </w:r>
      <w:r w:rsidR="00AD7570">
        <w:rPr>
          <w:b/>
        </w:rPr>
        <w:t xml:space="preserve">2017 </w:t>
      </w:r>
      <w:r w:rsidRPr="001030B4">
        <w:rPr>
          <w:b/>
        </w:rPr>
        <w:t>7:00 PM</w:t>
      </w:r>
    </w:p>
    <w:p w14:paraId="19790275" w14:textId="77777777" w:rsidR="0048754B" w:rsidRPr="001030B4" w:rsidRDefault="0048754B" w:rsidP="0048754B">
      <w:pPr>
        <w:jc w:val="center"/>
        <w:rPr>
          <w:b/>
        </w:rPr>
      </w:pPr>
      <w:r w:rsidRPr="001030B4">
        <w:rPr>
          <w:b/>
        </w:rPr>
        <w:t>St. George’s Episcopal Church, 160 U Street NW</w:t>
      </w:r>
    </w:p>
    <w:p w14:paraId="525FF9E0" w14:textId="77777777" w:rsidR="0048754B" w:rsidRPr="001030B4" w:rsidRDefault="0048754B" w:rsidP="0048754B">
      <w:pPr>
        <w:jc w:val="center"/>
        <w:rPr>
          <w:b/>
        </w:rPr>
      </w:pPr>
    </w:p>
    <w:p w14:paraId="4701E921" w14:textId="77777777" w:rsidR="0048754B" w:rsidRPr="001030B4" w:rsidRDefault="0048754B" w:rsidP="0048754B">
      <w:pPr>
        <w:jc w:val="center"/>
        <w:rPr>
          <w:b/>
        </w:rPr>
      </w:pPr>
      <w:r w:rsidRPr="001030B4">
        <w:rPr>
          <w:b/>
        </w:rPr>
        <w:t>Minutes</w:t>
      </w:r>
    </w:p>
    <w:p w14:paraId="2F598044" w14:textId="77777777" w:rsidR="0048754B" w:rsidRPr="001030B4" w:rsidRDefault="0048754B" w:rsidP="0048754B">
      <w:pPr>
        <w:jc w:val="center"/>
        <w:rPr>
          <w:b/>
        </w:rPr>
      </w:pPr>
    </w:p>
    <w:p w14:paraId="179A6C0D" w14:textId="77777777" w:rsidR="0048754B" w:rsidRPr="001030B4" w:rsidRDefault="0048754B" w:rsidP="00CA5586">
      <w:pPr>
        <w:pStyle w:val="ListParagraph"/>
        <w:tabs>
          <w:tab w:val="left" w:pos="6810"/>
        </w:tabs>
        <w:ind w:left="540"/>
      </w:pPr>
      <w:r w:rsidRPr="001030B4">
        <w:t>Executive Board in Attendance:</w:t>
      </w:r>
      <w:r w:rsidR="00CA5586" w:rsidRPr="001030B4">
        <w:t xml:space="preserve"> Teri Janine Quin</w:t>
      </w:r>
      <w:r w:rsidR="00A25312" w:rsidRPr="001030B4">
        <w:t>n</w:t>
      </w:r>
      <w:r w:rsidR="00CA5586" w:rsidRPr="001030B4">
        <w:t>, Horacio Sierra,</w:t>
      </w:r>
      <w:r w:rsidR="00A22AD0" w:rsidRPr="001030B4">
        <w:t xml:space="preserve"> </w:t>
      </w:r>
      <w:r w:rsidR="000E09E5" w:rsidRPr="001030B4">
        <w:t xml:space="preserve">Scott </w:t>
      </w:r>
      <w:r w:rsidR="00B17953" w:rsidRPr="001030B4">
        <w:t>Roberts</w:t>
      </w:r>
      <w:r w:rsidR="00A76FDF" w:rsidRPr="001030B4">
        <w:t xml:space="preserve">, </w:t>
      </w:r>
      <w:r w:rsidR="00B85744">
        <w:t xml:space="preserve">Angela Prentice, Bertha Holliday, and Serita Sanders. </w:t>
      </w:r>
      <w:r w:rsidR="00AD261B" w:rsidRPr="001030B4">
        <w:t xml:space="preserve"> </w:t>
      </w:r>
      <w:r w:rsidR="00CA5586" w:rsidRPr="001030B4">
        <w:tab/>
        <w:t xml:space="preserve"> </w:t>
      </w:r>
    </w:p>
    <w:p w14:paraId="1A2FDCCE" w14:textId="77777777" w:rsidR="0048754B" w:rsidRPr="001030B4" w:rsidRDefault="0048754B" w:rsidP="0048754B">
      <w:pPr>
        <w:pStyle w:val="ListParagraph"/>
        <w:ind w:left="540"/>
      </w:pPr>
    </w:p>
    <w:p w14:paraId="39369983" w14:textId="77777777" w:rsidR="0048754B" w:rsidRPr="001030B4" w:rsidRDefault="00216996" w:rsidP="0048754B">
      <w:pPr>
        <w:pStyle w:val="ListParagraph"/>
        <w:ind w:left="540"/>
      </w:pPr>
      <w:r w:rsidRPr="001030B4">
        <w:t>Meeting Commenced at 7:</w:t>
      </w:r>
      <w:r w:rsidR="00546B55" w:rsidRPr="001030B4">
        <w:t>0</w:t>
      </w:r>
      <w:r w:rsidR="00D22049">
        <w:t>6</w:t>
      </w:r>
      <w:r w:rsidR="00CA5586" w:rsidRPr="001030B4">
        <w:t xml:space="preserve"> pm</w:t>
      </w:r>
    </w:p>
    <w:p w14:paraId="7EAC05C9" w14:textId="77777777" w:rsidR="00022346" w:rsidRDefault="00022346" w:rsidP="0048754B">
      <w:pPr>
        <w:pStyle w:val="ListParagraph"/>
        <w:ind w:left="540"/>
      </w:pPr>
    </w:p>
    <w:p w14:paraId="2866F000" w14:textId="77777777" w:rsidR="00D22049" w:rsidRDefault="00D22049" w:rsidP="0048754B">
      <w:pPr>
        <w:pStyle w:val="ListParagraph"/>
        <w:ind w:left="540"/>
      </w:pPr>
      <w:r>
        <w:t xml:space="preserve">1. Representatives from Howard University provided details about their proposal to extract Carver Hall and </w:t>
      </w:r>
      <w:proofErr w:type="spellStart"/>
      <w:r>
        <w:t>Slowe</w:t>
      </w:r>
      <w:proofErr w:type="spellEnd"/>
      <w:r>
        <w:t xml:space="preserve"> Hall from its campus master plan so the buildings can transition from being used as student dormitories to private apartment buildings. Thus far, the developers who responded to the RFPs have proposed to renovate the interior of the buildings and not demolish or construct any new buildings. We asked them to return next month with more information about the number of </w:t>
      </w:r>
      <w:r w:rsidR="00AD3435">
        <w:t xml:space="preserve">planned </w:t>
      </w:r>
      <w:r>
        <w:t xml:space="preserve">units and how to manage the influx of new residents who will need on-street parking. There are currently about 300 </w:t>
      </w:r>
      <w:r w:rsidR="00AD3435">
        <w:t>bed</w:t>
      </w:r>
      <w:r>
        <w:t xml:space="preserve">s between both halls. A motion was made and approved unanimously to defer a vote of support until next month. </w:t>
      </w:r>
    </w:p>
    <w:p w14:paraId="1011ECC5" w14:textId="77777777" w:rsidR="00D22049" w:rsidRDefault="00D22049" w:rsidP="0048754B">
      <w:pPr>
        <w:pStyle w:val="ListParagraph"/>
        <w:ind w:left="540"/>
      </w:pPr>
    </w:p>
    <w:p w14:paraId="1AB500F5" w14:textId="77777777" w:rsidR="001030B4" w:rsidRDefault="00D22049" w:rsidP="00AD7570">
      <w:pPr>
        <w:pStyle w:val="ListParagraph"/>
        <w:ind w:left="540"/>
      </w:pPr>
      <w:r>
        <w:t xml:space="preserve">2. </w:t>
      </w:r>
      <w:r w:rsidR="00C81415" w:rsidRPr="001030B4">
        <w:t>Sgt. Brown from PSA 501 provided a public safety update</w:t>
      </w:r>
      <w:r w:rsidR="0035331D" w:rsidRPr="001030B4">
        <w:t>.</w:t>
      </w:r>
      <w:r w:rsidR="00C81415" w:rsidRPr="001030B4">
        <w:t xml:space="preserve"> </w:t>
      </w:r>
    </w:p>
    <w:p w14:paraId="2CF2841B" w14:textId="77777777" w:rsidR="003869F7" w:rsidRDefault="003869F7" w:rsidP="00AD7570">
      <w:pPr>
        <w:pStyle w:val="ListParagraph"/>
        <w:ind w:left="540"/>
      </w:pPr>
    </w:p>
    <w:p w14:paraId="6EC2D620" w14:textId="77777777" w:rsidR="006674BF" w:rsidRDefault="006674BF" w:rsidP="00AD7570">
      <w:pPr>
        <w:pStyle w:val="ListParagraph"/>
        <w:ind w:left="540"/>
      </w:pPr>
      <w:r>
        <w:t xml:space="preserve">3. Beautification Day is planned for April 22. The ANC 5E Commissioners (Horacio Sierra, Bertha Holliday, Katherine McClelland, and Dianne Barnes) who represent Bloomingdale plan to donate about $3,700 for the day. </w:t>
      </w:r>
      <w:r w:rsidR="00795C70">
        <w:t xml:space="preserve">The plants can only be used in public spaces. </w:t>
      </w:r>
      <w:r w:rsidR="00AD3435">
        <w:t xml:space="preserve">Volunteers are needed. </w:t>
      </w:r>
      <w:r w:rsidR="00795C70">
        <w:t xml:space="preserve"> </w:t>
      </w:r>
    </w:p>
    <w:p w14:paraId="439D6D0E" w14:textId="77777777" w:rsidR="00795C70" w:rsidRDefault="00795C70" w:rsidP="00AD7570">
      <w:pPr>
        <w:pStyle w:val="ListParagraph"/>
        <w:ind w:left="540"/>
      </w:pPr>
    </w:p>
    <w:p w14:paraId="096D8D6D" w14:textId="77777777" w:rsidR="00795C70" w:rsidRDefault="00795C70" w:rsidP="00AD7570">
      <w:pPr>
        <w:pStyle w:val="ListParagraph"/>
        <w:ind w:left="540"/>
      </w:pPr>
      <w:r>
        <w:t>4. There are plans to have a special meeting in April for an information session on Special Zoning for Historic Preservation.</w:t>
      </w:r>
    </w:p>
    <w:p w14:paraId="4AD7522F" w14:textId="77777777" w:rsidR="00795C70" w:rsidRDefault="00795C70" w:rsidP="00AD7570">
      <w:pPr>
        <w:pStyle w:val="ListParagraph"/>
        <w:ind w:left="540"/>
      </w:pPr>
    </w:p>
    <w:p w14:paraId="4178A8C5" w14:textId="77777777" w:rsidR="00795C70" w:rsidRDefault="00795C70" w:rsidP="00AD7570">
      <w:pPr>
        <w:pStyle w:val="ListParagraph"/>
        <w:ind w:left="540"/>
      </w:pPr>
      <w:r>
        <w:t>5. Horacio discussed the Bloomingdale Scholarship Committee.</w:t>
      </w:r>
    </w:p>
    <w:p w14:paraId="4CEF6349" w14:textId="77777777" w:rsidR="00795C70" w:rsidRDefault="00795C70" w:rsidP="00AD7570">
      <w:pPr>
        <w:pStyle w:val="ListParagraph"/>
        <w:ind w:left="540"/>
      </w:pPr>
    </w:p>
    <w:p w14:paraId="16C0B992" w14:textId="77777777" w:rsidR="00795C70" w:rsidRDefault="00795C70" w:rsidP="00AD7570">
      <w:pPr>
        <w:pStyle w:val="ListParagraph"/>
        <w:ind w:left="540"/>
      </w:pPr>
      <w:r>
        <w:t>6. Bertha discussed the House Tour Committee, which helps raise funds for the scholarships.</w:t>
      </w:r>
    </w:p>
    <w:p w14:paraId="7A9BC58A" w14:textId="77777777" w:rsidR="00795C70" w:rsidRDefault="00795C70" w:rsidP="00AD7570">
      <w:pPr>
        <w:pStyle w:val="ListParagraph"/>
        <w:ind w:left="540"/>
      </w:pPr>
    </w:p>
    <w:p w14:paraId="44F6457B" w14:textId="77777777" w:rsidR="00795C70" w:rsidRDefault="00F375CE" w:rsidP="00AD7570">
      <w:pPr>
        <w:pStyle w:val="ListParagraph"/>
        <w:ind w:left="540"/>
      </w:pPr>
      <w:r>
        <w:t xml:space="preserve">7. BCA is looking for a Corresponding Secretary (ASAP) and Recording Secretary (by May). </w:t>
      </w:r>
    </w:p>
    <w:p w14:paraId="36D44D63" w14:textId="77777777" w:rsidR="00F375CE" w:rsidRDefault="00F375CE" w:rsidP="00AD7570">
      <w:pPr>
        <w:pStyle w:val="ListParagraph"/>
        <w:ind w:left="540"/>
      </w:pPr>
    </w:p>
    <w:p w14:paraId="09A9904E" w14:textId="77777777" w:rsidR="00F375CE" w:rsidRDefault="00F375CE" w:rsidP="00AD7570">
      <w:pPr>
        <w:pStyle w:val="ListParagraph"/>
        <w:ind w:left="540"/>
      </w:pPr>
      <w:r>
        <w:t xml:space="preserve">8. BCA is looking for individuals to be part of the Fundraising Committee. </w:t>
      </w:r>
    </w:p>
    <w:p w14:paraId="4911C2CC" w14:textId="77777777" w:rsidR="00822C45" w:rsidRDefault="00822C45" w:rsidP="00AD7570">
      <w:pPr>
        <w:pStyle w:val="ListParagraph"/>
        <w:ind w:left="540"/>
      </w:pPr>
    </w:p>
    <w:p w14:paraId="496AEA5E" w14:textId="77777777" w:rsidR="00822C45" w:rsidRDefault="00822C45" w:rsidP="00AD7570">
      <w:pPr>
        <w:pStyle w:val="ListParagraph"/>
        <w:ind w:left="540"/>
      </w:pPr>
      <w:r>
        <w:t>9. Bertha, our MAG Representative, provided an update on the McMillan project. The latest work has focused on</w:t>
      </w:r>
      <w:r w:rsidR="00F92595">
        <w:t xml:space="preserve"> the Zoning Commission’s </w:t>
      </w:r>
      <w:r w:rsidR="00AD3435">
        <w:t>hearing of</w:t>
      </w:r>
      <w:r w:rsidR="00F92595">
        <w:t xml:space="preserve"> the court’s vacating and remanding of the final order to the Zoning Commission and the Mayor’s office.</w:t>
      </w:r>
      <w:r w:rsidR="00053390">
        <w:t xml:space="preserve"> Isidro </w:t>
      </w:r>
      <w:proofErr w:type="spellStart"/>
      <w:r w:rsidR="00053390">
        <w:t>Maras</w:t>
      </w:r>
      <w:r w:rsidR="00B862AD">
        <w:t>i</w:t>
      </w:r>
      <w:r w:rsidR="00053390">
        <w:t>cal</w:t>
      </w:r>
      <w:proofErr w:type="spellEnd"/>
      <w:r w:rsidR="00053390">
        <w:t xml:space="preserve"> and Jason Lee are new MAG Representatives. </w:t>
      </w:r>
    </w:p>
    <w:p w14:paraId="25AE0552" w14:textId="77777777" w:rsidR="00E6005E" w:rsidRDefault="00E6005E" w:rsidP="00AD7570">
      <w:pPr>
        <w:pStyle w:val="ListParagraph"/>
        <w:ind w:left="540"/>
      </w:pPr>
    </w:p>
    <w:p w14:paraId="200EE738" w14:textId="77777777" w:rsidR="00E6005E" w:rsidRDefault="00B862AD" w:rsidP="00AD7570">
      <w:pPr>
        <w:pStyle w:val="ListParagraph"/>
        <w:ind w:left="540"/>
      </w:pPr>
      <w:r>
        <w:t xml:space="preserve">10. Molly Scott presented </w:t>
      </w:r>
      <w:r w:rsidR="00E6005E">
        <w:t xml:space="preserve">her proposal to receive support for a </w:t>
      </w:r>
      <w:r>
        <w:t xml:space="preserve">grant to have a </w:t>
      </w:r>
      <w:r w:rsidR="00E6005E">
        <w:t>mural</w:t>
      </w:r>
      <w:r>
        <w:t xml:space="preserve"> painted on 77 U Street NW as an aesthetically pleasing public landmark for one of the four entrances to Crispus Attucks Park. She has received support from all her neighbors that have responded to her requests for support. A motion was made to support the request and it passed unanimously. </w:t>
      </w:r>
    </w:p>
    <w:p w14:paraId="76C90D4E" w14:textId="77777777" w:rsidR="00B862AD" w:rsidRDefault="00B862AD" w:rsidP="00AD7570">
      <w:pPr>
        <w:pStyle w:val="ListParagraph"/>
        <w:ind w:left="540"/>
      </w:pPr>
    </w:p>
    <w:p w14:paraId="1A1071DC" w14:textId="77777777" w:rsidR="00B862AD" w:rsidRDefault="00B862AD" w:rsidP="00AD7570">
      <w:pPr>
        <w:pStyle w:val="ListParagraph"/>
        <w:ind w:left="540"/>
      </w:pPr>
      <w:r>
        <w:t xml:space="preserve">11. </w:t>
      </w:r>
      <w:r w:rsidR="00D25761">
        <w:t xml:space="preserve">A representative from Councilmember McDuffie’s office presented an update. </w:t>
      </w:r>
    </w:p>
    <w:p w14:paraId="03ECB69A" w14:textId="77777777" w:rsidR="00D25761" w:rsidRDefault="00D25761" w:rsidP="00AD7570">
      <w:pPr>
        <w:pStyle w:val="ListParagraph"/>
        <w:ind w:left="540"/>
      </w:pPr>
    </w:p>
    <w:p w14:paraId="2B25F5D5" w14:textId="77777777" w:rsidR="00D25761" w:rsidRDefault="00D25761" w:rsidP="00AD7570">
      <w:pPr>
        <w:pStyle w:val="ListParagraph"/>
        <w:ind w:left="540"/>
      </w:pPr>
      <w:r>
        <w:t xml:space="preserve">12. A representative from Mayor Bowser’s office presented an update. </w:t>
      </w:r>
    </w:p>
    <w:p w14:paraId="6A54B595" w14:textId="77777777" w:rsidR="00F44F09" w:rsidRDefault="00F44F09" w:rsidP="00AD7570">
      <w:pPr>
        <w:pStyle w:val="ListParagraph"/>
        <w:ind w:left="540"/>
      </w:pPr>
    </w:p>
    <w:p w14:paraId="4EC700BA" w14:textId="77777777" w:rsidR="00F44F09" w:rsidRDefault="00F44F09" w:rsidP="00AD7570">
      <w:pPr>
        <w:pStyle w:val="ListParagraph"/>
        <w:ind w:left="540"/>
      </w:pPr>
      <w:r>
        <w:lastRenderedPageBreak/>
        <w:t>13. Horacio discussed an ANC grant application to install a Little Free Library in front of the Parker Flats Condos.</w:t>
      </w:r>
    </w:p>
    <w:p w14:paraId="4373B31E" w14:textId="77777777" w:rsidR="00F44F09" w:rsidRDefault="00F44F09" w:rsidP="00AD7570">
      <w:pPr>
        <w:pStyle w:val="ListParagraph"/>
        <w:ind w:left="540"/>
      </w:pPr>
    </w:p>
    <w:p w14:paraId="48AB4DAE" w14:textId="77777777" w:rsidR="00F44F09" w:rsidRPr="00D25761" w:rsidRDefault="00F44F09" w:rsidP="00AD7570">
      <w:pPr>
        <w:pStyle w:val="ListParagraph"/>
        <w:ind w:left="540"/>
      </w:pPr>
      <w:r>
        <w:t>14. Bertha asked for the BCA to</w:t>
      </w:r>
      <w:r w:rsidR="00AD3435">
        <w:t xml:space="preserve"> take an official</w:t>
      </w:r>
      <w:r>
        <w:t xml:space="preserve"> position on the Zoning Commission’s </w:t>
      </w:r>
      <w:r w:rsidR="00AD3435">
        <w:t>upcoming</w:t>
      </w:r>
      <w:r>
        <w:t xml:space="preserve"> hearing on the McMillan Project including revised community benefits, “segregated” housing, and planning a traffic study for the impact on the areas south of the devel</w:t>
      </w:r>
      <w:r w:rsidR="00F97977">
        <w:t xml:space="preserve">opment. Teri suggested </w:t>
      </w:r>
      <w:r w:rsidR="00AD3435">
        <w:t xml:space="preserve">the BCA </w:t>
      </w:r>
      <w:r w:rsidR="00F97977">
        <w:t>tell the ANC that we renew our concerns for the amenities package and the need for a traffic study and not expand our concern to the newer issue</w:t>
      </w:r>
      <w:r w:rsidR="00AD3435">
        <w:t>s such as “segregated” housing</w:t>
      </w:r>
      <w:r w:rsidR="00F97977">
        <w:t xml:space="preserve">. </w:t>
      </w:r>
      <w:r w:rsidR="00AD3435">
        <w:t xml:space="preserve">A </w:t>
      </w:r>
      <w:r w:rsidR="002E6751">
        <w:t xml:space="preserve">motion </w:t>
      </w:r>
      <w:r w:rsidR="00AD3435">
        <w:t xml:space="preserve">was made by Angela pursuant to Teri’s suggestion and </w:t>
      </w:r>
      <w:r w:rsidR="002E6751">
        <w:t xml:space="preserve">passed 11-0. </w:t>
      </w:r>
    </w:p>
    <w:p w14:paraId="6ECFE67F" w14:textId="77777777" w:rsidR="006674BF" w:rsidRDefault="006674BF" w:rsidP="00AD7570">
      <w:pPr>
        <w:pStyle w:val="ListParagraph"/>
        <w:ind w:left="540"/>
      </w:pPr>
    </w:p>
    <w:p w14:paraId="38CA919F" w14:textId="77777777" w:rsidR="00A25312" w:rsidRPr="001030B4" w:rsidRDefault="00A25312" w:rsidP="00A25312">
      <w:pPr>
        <w:pStyle w:val="ListParagraph"/>
        <w:ind w:left="540"/>
      </w:pPr>
      <w:r w:rsidRPr="001030B4">
        <w:t xml:space="preserve">Meeting adjourned </w:t>
      </w:r>
      <w:r w:rsidR="003E1F92">
        <w:t>at 8:48</w:t>
      </w:r>
      <w:r w:rsidR="004E2EC1" w:rsidRPr="001030B4">
        <w:t xml:space="preserve"> p.m.</w:t>
      </w:r>
      <w:r w:rsidR="00F05D4A" w:rsidRPr="001030B4">
        <w:t xml:space="preserve"> </w:t>
      </w:r>
    </w:p>
    <w:p w14:paraId="4E41416D" w14:textId="77777777" w:rsidR="00A25312" w:rsidRPr="001030B4" w:rsidRDefault="00A25312" w:rsidP="00A25312">
      <w:pPr>
        <w:pStyle w:val="ListParagraph"/>
        <w:ind w:left="540"/>
      </w:pPr>
    </w:p>
    <w:p w14:paraId="3877C312" w14:textId="77777777" w:rsidR="00DD0AEE" w:rsidRPr="001030B4" w:rsidRDefault="00A25312" w:rsidP="00007DAB">
      <w:pPr>
        <w:pStyle w:val="ListParagraph"/>
        <w:ind w:left="540"/>
      </w:pPr>
      <w:r w:rsidRPr="001030B4">
        <w:t>Minutes recorded by Horacio Sierra</w:t>
      </w:r>
    </w:p>
    <w:sectPr w:rsidR="00DD0AEE" w:rsidRPr="001030B4" w:rsidSect="00CB5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0FE6"/>
    <w:multiLevelType w:val="hybridMultilevel"/>
    <w:tmpl w:val="F64C708E"/>
    <w:lvl w:ilvl="0" w:tplc="3C084B3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C50053"/>
    <w:multiLevelType w:val="hybridMultilevel"/>
    <w:tmpl w:val="7FDCC142"/>
    <w:lvl w:ilvl="0" w:tplc="E66A238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6A70E4B"/>
    <w:multiLevelType w:val="hybridMultilevel"/>
    <w:tmpl w:val="3C946F3C"/>
    <w:lvl w:ilvl="0" w:tplc="FDDEF89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544977"/>
    <w:multiLevelType w:val="hybridMultilevel"/>
    <w:tmpl w:val="A04CF9E8"/>
    <w:lvl w:ilvl="0" w:tplc="826A7B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CE96EB8"/>
    <w:multiLevelType w:val="hybridMultilevel"/>
    <w:tmpl w:val="E712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A04FD"/>
    <w:multiLevelType w:val="hybridMultilevel"/>
    <w:tmpl w:val="D6BEC962"/>
    <w:lvl w:ilvl="0" w:tplc="7E3AD5A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62A0658"/>
    <w:multiLevelType w:val="hybridMultilevel"/>
    <w:tmpl w:val="FC4A5328"/>
    <w:lvl w:ilvl="0" w:tplc="518848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6863B4D"/>
    <w:multiLevelType w:val="hybridMultilevel"/>
    <w:tmpl w:val="B808BBF4"/>
    <w:lvl w:ilvl="0" w:tplc="4F828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058DA"/>
    <w:multiLevelType w:val="hybridMultilevel"/>
    <w:tmpl w:val="3C282256"/>
    <w:lvl w:ilvl="0" w:tplc="F66E63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8DF030A"/>
    <w:multiLevelType w:val="hybridMultilevel"/>
    <w:tmpl w:val="07245326"/>
    <w:lvl w:ilvl="0" w:tplc="0A5A9E8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04C5FA5"/>
    <w:multiLevelType w:val="hybridMultilevel"/>
    <w:tmpl w:val="9BC2F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77890"/>
    <w:multiLevelType w:val="hybridMultilevel"/>
    <w:tmpl w:val="B90A40FE"/>
    <w:lvl w:ilvl="0" w:tplc="26DAC7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90E5F61"/>
    <w:multiLevelType w:val="hybridMultilevel"/>
    <w:tmpl w:val="3D2C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71AC8"/>
    <w:multiLevelType w:val="hybridMultilevel"/>
    <w:tmpl w:val="A216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0"/>
  </w:num>
  <w:num w:numId="5">
    <w:abstractNumId w:val="5"/>
  </w:num>
  <w:num w:numId="6">
    <w:abstractNumId w:val="10"/>
  </w:num>
  <w:num w:numId="7">
    <w:abstractNumId w:val="3"/>
  </w:num>
  <w:num w:numId="8">
    <w:abstractNumId w:val="4"/>
  </w:num>
  <w:num w:numId="9">
    <w:abstractNumId w:val="12"/>
  </w:num>
  <w:num w:numId="10">
    <w:abstractNumId w:val="13"/>
  </w:num>
  <w:num w:numId="11">
    <w:abstractNumId w:val="6"/>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4B"/>
    <w:rsid w:val="00002503"/>
    <w:rsid w:val="00007DAB"/>
    <w:rsid w:val="00022346"/>
    <w:rsid w:val="00022423"/>
    <w:rsid w:val="00027D91"/>
    <w:rsid w:val="00053390"/>
    <w:rsid w:val="000618EF"/>
    <w:rsid w:val="00064C56"/>
    <w:rsid w:val="000672FE"/>
    <w:rsid w:val="000743C7"/>
    <w:rsid w:val="00080128"/>
    <w:rsid w:val="00086B91"/>
    <w:rsid w:val="000944DC"/>
    <w:rsid w:val="000A3EAE"/>
    <w:rsid w:val="000B0DBF"/>
    <w:rsid w:val="000B4AC1"/>
    <w:rsid w:val="000D1278"/>
    <w:rsid w:val="000D7521"/>
    <w:rsid w:val="000E09E5"/>
    <w:rsid w:val="000F005D"/>
    <w:rsid w:val="001030B4"/>
    <w:rsid w:val="001064BD"/>
    <w:rsid w:val="00107FF1"/>
    <w:rsid w:val="00122B9A"/>
    <w:rsid w:val="00124E27"/>
    <w:rsid w:val="00140E78"/>
    <w:rsid w:val="0017048E"/>
    <w:rsid w:val="00195289"/>
    <w:rsid w:val="001A22A1"/>
    <w:rsid w:val="001B530E"/>
    <w:rsid w:val="001B6B93"/>
    <w:rsid w:val="001E58DA"/>
    <w:rsid w:val="001E690C"/>
    <w:rsid w:val="001F0620"/>
    <w:rsid w:val="001F2C55"/>
    <w:rsid w:val="001F3202"/>
    <w:rsid w:val="00206572"/>
    <w:rsid w:val="00216996"/>
    <w:rsid w:val="00222D15"/>
    <w:rsid w:val="0023623E"/>
    <w:rsid w:val="00242009"/>
    <w:rsid w:val="00255C72"/>
    <w:rsid w:val="00264864"/>
    <w:rsid w:val="002666FB"/>
    <w:rsid w:val="002678F7"/>
    <w:rsid w:val="00276A81"/>
    <w:rsid w:val="002D022E"/>
    <w:rsid w:val="002D66E2"/>
    <w:rsid w:val="002E18F5"/>
    <w:rsid w:val="002E66E5"/>
    <w:rsid w:val="002E6751"/>
    <w:rsid w:val="003109DA"/>
    <w:rsid w:val="00311794"/>
    <w:rsid w:val="00315C79"/>
    <w:rsid w:val="00316FA3"/>
    <w:rsid w:val="00323CCD"/>
    <w:rsid w:val="003253F9"/>
    <w:rsid w:val="00326765"/>
    <w:rsid w:val="00343D61"/>
    <w:rsid w:val="0034438E"/>
    <w:rsid w:val="003519D9"/>
    <w:rsid w:val="0035331D"/>
    <w:rsid w:val="0035435F"/>
    <w:rsid w:val="0036261B"/>
    <w:rsid w:val="003869F7"/>
    <w:rsid w:val="003A1BDE"/>
    <w:rsid w:val="003A24A9"/>
    <w:rsid w:val="003D7FAD"/>
    <w:rsid w:val="003E1F92"/>
    <w:rsid w:val="003F1E2B"/>
    <w:rsid w:val="003F4E53"/>
    <w:rsid w:val="003F6456"/>
    <w:rsid w:val="004353AC"/>
    <w:rsid w:val="004412CD"/>
    <w:rsid w:val="00442B51"/>
    <w:rsid w:val="00446C36"/>
    <w:rsid w:val="004553DC"/>
    <w:rsid w:val="00464693"/>
    <w:rsid w:val="0047756C"/>
    <w:rsid w:val="004820F5"/>
    <w:rsid w:val="0048754B"/>
    <w:rsid w:val="004A265B"/>
    <w:rsid w:val="004E2EC1"/>
    <w:rsid w:val="004F1B65"/>
    <w:rsid w:val="0051482B"/>
    <w:rsid w:val="00515A6F"/>
    <w:rsid w:val="005229D6"/>
    <w:rsid w:val="00525AAF"/>
    <w:rsid w:val="00532C49"/>
    <w:rsid w:val="00546B55"/>
    <w:rsid w:val="005503A7"/>
    <w:rsid w:val="005539FC"/>
    <w:rsid w:val="0056672E"/>
    <w:rsid w:val="005705FF"/>
    <w:rsid w:val="005768F2"/>
    <w:rsid w:val="00586D95"/>
    <w:rsid w:val="005B1C24"/>
    <w:rsid w:val="005C1B6A"/>
    <w:rsid w:val="005C37B0"/>
    <w:rsid w:val="0060003A"/>
    <w:rsid w:val="006339D0"/>
    <w:rsid w:val="00647004"/>
    <w:rsid w:val="00653025"/>
    <w:rsid w:val="00655EA3"/>
    <w:rsid w:val="006624D7"/>
    <w:rsid w:val="0066275C"/>
    <w:rsid w:val="00662E55"/>
    <w:rsid w:val="006674BF"/>
    <w:rsid w:val="00674532"/>
    <w:rsid w:val="006757F1"/>
    <w:rsid w:val="006773B6"/>
    <w:rsid w:val="006A489D"/>
    <w:rsid w:val="006D119C"/>
    <w:rsid w:val="006D39E1"/>
    <w:rsid w:val="006D6104"/>
    <w:rsid w:val="006E51EC"/>
    <w:rsid w:val="006E7833"/>
    <w:rsid w:val="006F22EA"/>
    <w:rsid w:val="00704608"/>
    <w:rsid w:val="00730215"/>
    <w:rsid w:val="00740991"/>
    <w:rsid w:val="00741820"/>
    <w:rsid w:val="00755584"/>
    <w:rsid w:val="00756CCD"/>
    <w:rsid w:val="00763901"/>
    <w:rsid w:val="00767BF6"/>
    <w:rsid w:val="00782B6B"/>
    <w:rsid w:val="007836E6"/>
    <w:rsid w:val="00787181"/>
    <w:rsid w:val="00794928"/>
    <w:rsid w:val="00795C70"/>
    <w:rsid w:val="007D6E79"/>
    <w:rsid w:val="007E0AB9"/>
    <w:rsid w:val="007F74E3"/>
    <w:rsid w:val="00822C45"/>
    <w:rsid w:val="0083227C"/>
    <w:rsid w:val="00855C13"/>
    <w:rsid w:val="00861935"/>
    <w:rsid w:val="00881ED6"/>
    <w:rsid w:val="008A2EC5"/>
    <w:rsid w:val="008A6EE6"/>
    <w:rsid w:val="008B0042"/>
    <w:rsid w:val="008D7A5A"/>
    <w:rsid w:val="008F702F"/>
    <w:rsid w:val="009102C4"/>
    <w:rsid w:val="00912BFB"/>
    <w:rsid w:val="00943A35"/>
    <w:rsid w:val="009575FC"/>
    <w:rsid w:val="00966515"/>
    <w:rsid w:val="00982B76"/>
    <w:rsid w:val="0098524B"/>
    <w:rsid w:val="00990304"/>
    <w:rsid w:val="00990943"/>
    <w:rsid w:val="00992B6C"/>
    <w:rsid w:val="009962BA"/>
    <w:rsid w:val="00997B0F"/>
    <w:rsid w:val="009A0745"/>
    <w:rsid w:val="009C1FEE"/>
    <w:rsid w:val="009C5839"/>
    <w:rsid w:val="009D5981"/>
    <w:rsid w:val="009D5C94"/>
    <w:rsid w:val="00A033C8"/>
    <w:rsid w:val="00A05C9E"/>
    <w:rsid w:val="00A22AD0"/>
    <w:rsid w:val="00A25312"/>
    <w:rsid w:val="00A25F26"/>
    <w:rsid w:val="00A267A7"/>
    <w:rsid w:val="00A607BE"/>
    <w:rsid w:val="00A60F22"/>
    <w:rsid w:val="00A645C6"/>
    <w:rsid w:val="00A651A6"/>
    <w:rsid w:val="00A70AB0"/>
    <w:rsid w:val="00A76FDF"/>
    <w:rsid w:val="00A80E5E"/>
    <w:rsid w:val="00A82650"/>
    <w:rsid w:val="00A835A3"/>
    <w:rsid w:val="00A8589D"/>
    <w:rsid w:val="00AA55B4"/>
    <w:rsid w:val="00AD09A4"/>
    <w:rsid w:val="00AD23BB"/>
    <w:rsid w:val="00AD261B"/>
    <w:rsid w:val="00AD3435"/>
    <w:rsid w:val="00AD7570"/>
    <w:rsid w:val="00AF1ACB"/>
    <w:rsid w:val="00AF3984"/>
    <w:rsid w:val="00B11097"/>
    <w:rsid w:val="00B15ABF"/>
    <w:rsid w:val="00B17953"/>
    <w:rsid w:val="00B2068A"/>
    <w:rsid w:val="00B23097"/>
    <w:rsid w:val="00B30782"/>
    <w:rsid w:val="00B51C28"/>
    <w:rsid w:val="00B5373D"/>
    <w:rsid w:val="00B54D6F"/>
    <w:rsid w:val="00B65AB1"/>
    <w:rsid w:val="00B72D44"/>
    <w:rsid w:val="00B85744"/>
    <w:rsid w:val="00B862AD"/>
    <w:rsid w:val="00B9614F"/>
    <w:rsid w:val="00BC302B"/>
    <w:rsid w:val="00BC76D8"/>
    <w:rsid w:val="00BF4596"/>
    <w:rsid w:val="00BF5834"/>
    <w:rsid w:val="00C63F80"/>
    <w:rsid w:val="00C81415"/>
    <w:rsid w:val="00C86FE9"/>
    <w:rsid w:val="00C91B0D"/>
    <w:rsid w:val="00CA5586"/>
    <w:rsid w:val="00CB2625"/>
    <w:rsid w:val="00CB5908"/>
    <w:rsid w:val="00CC272E"/>
    <w:rsid w:val="00CD4C1A"/>
    <w:rsid w:val="00CE19F7"/>
    <w:rsid w:val="00D0264B"/>
    <w:rsid w:val="00D144AD"/>
    <w:rsid w:val="00D177FC"/>
    <w:rsid w:val="00D22049"/>
    <w:rsid w:val="00D25761"/>
    <w:rsid w:val="00D31E88"/>
    <w:rsid w:val="00D3280A"/>
    <w:rsid w:val="00D51920"/>
    <w:rsid w:val="00D8758D"/>
    <w:rsid w:val="00D87F8A"/>
    <w:rsid w:val="00D9576A"/>
    <w:rsid w:val="00DD0AEE"/>
    <w:rsid w:val="00DE5DB2"/>
    <w:rsid w:val="00DF2635"/>
    <w:rsid w:val="00E1453F"/>
    <w:rsid w:val="00E17BC0"/>
    <w:rsid w:val="00E2339F"/>
    <w:rsid w:val="00E23EF2"/>
    <w:rsid w:val="00E25949"/>
    <w:rsid w:val="00E2668B"/>
    <w:rsid w:val="00E4389F"/>
    <w:rsid w:val="00E6005E"/>
    <w:rsid w:val="00E605B2"/>
    <w:rsid w:val="00E833DB"/>
    <w:rsid w:val="00E867B7"/>
    <w:rsid w:val="00EB13C2"/>
    <w:rsid w:val="00EC54FA"/>
    <w:rsid w:val="00EC681F"/>
    <w:rsid w:val="00ED104D"/>
    <w:rsid w:val="00EE2FFA"/>
    <w:rsid w:val="00EE4041"/>
    <w:rsid w:val="00EE6181"/>
    <w:rsid w:val="00F0588E"/>
    <w:rsid w:val="00F05D4A"/>
    <w:rsid w:val="00F120D3"/>
    <w:rsid w:val="00F1723E"/>
    <w:rsid w:val="00F20C24"/>
    <w:rsid w:val="00F25866"/>
    <w:rsid w:val="00F375CE"/>
    <w:rsid w:val="00F44F09"/>
    <w:rsid w:val="00F62FA0"/>
    <w:rsid w:val="00F67F9C"/>
    <w:rsid w:val="00F7178E"/>
    <w:rsid w:val="00F7386C"/>
    <w:rsid w:val="00F73BC6"/>
    <w:rsid w:val="00F77C6B"/>
    <w:rsid w:val="00F92595"/>
    <w:rsid w:val="00F92BF8"/>
    <w:rsid w:val="00F97977"/>
    <w:rsid w:val="00FA2B2B"/>
    <w:rsid w:val="00FB1BB0"/>
    <w:rsid w:val="00FC0250"/>
    <w:rsid w:val="00FD4E73"/>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0C7A"/>
  <w15:docId w15:val="{BC5F4F8D-6725-4901-A3F4-CAC01EBB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54B"/>
    <w:pPr>
      <w:ind w:left="720"/>
      <w:contextualSpacing/>
    </w:pPr>
  </w:style>
  <w:style w:type="character" w:styleId="Hyperlink">
    <w:name w:val="Hyperlink"/>
    <w:basedOn w:val="DefaultParagraphFont"/>
    <w:uiPriority w:val="99"/>
    <w:unhideWhenUsed/>
    <w:rsid w:val="006D6104"/>
    <w:rPr>
      <w:color w:val="0000FF" w:themeColor="hyperlink"/>
      <w:u w:val="single"/>
    </w:rPr>
  </w:style>
  <w:style w:type="paragraph" w:styleId="NormalWeb">
    <w:name w:val="Normal (Web)"/>
    <w:basedOn w:val="Normal"/>
    <w:uiPriority w:val="99"/>
    <w:semiHidden/>
    <w:unhideWhenUsed/>
    <w:rsid w:val="001030B4"/>
    <w:pPr>
      <w:spacing w:before="100" w:beforeAutospacing="1" w:after="100" w:afterAutospacing="1"/>
    </w:pPr>
    <w:rPr>
      <w:rFonts w:eastAsia="Times New Roman"/>
    </w:rPr>
  </w:style>
  <w:style w:type="character" w:customStyle="1" w:styleId="apple-converted-space">
    <w:name w:val="apple-converted-space"/>
    <w:basedOn w:val="DefaultParagraphFont"/>
    <w:rsid w:val="001030B4"/>
  </w:style>
  <w:style w:type="character" w:customStyle="1" w:styleId="aqj">
    <w:name w:val="aqj"/>
    <w:basedOn w:val="DefaultParagraphFont"/>
    <w:rsid w:val="0010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dc:creator>
  <cp:keywords/>
  <dc:description/>
  <cp:lastModifiedBy>Scott Roberts outlook.com</cp:lastModifiedBy>
  <cp:revision>2</cp:revision>
  <dcterms:created xsi:type="dcterms:W3CDTF">2017-08-27T13:51:00Z</dcterms:created>
  <dcterms:modified xsi:type="dcterms:W3CDTF">2017-08-27T13:51:00Z</dcterms:modified>
</cp:coreProperties>
</file>